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E3C3" w14:textId="77777777" w:rsidR="00864120" w:rsidRPr="00195957" w:rsidRDefault="00864120" w:rsidP="00864120">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24"/>
          <w:szCs w:val="24"/>
        </w:rPr>
      </w:pPr>
    </w:p>
    <w:p w14:paraId="04059375" w14:textId="0C98DB00" w:rsidR="00864120" w:rsidRPr="00195957" w:rsidRDefault="00C367B9" w:rsidP="00864120">
      <w:pPr>
        <w:tabs>
          <w:tab w:val="left" w:pos="464"/>
          <w:tab w:val="left" w:pos="720"/>
          <w:tab w:val="left" w:pos="1440"/>
          <w:tab w:val="left" w:pos="2160"/>
          <w:tab w:val="left" w:pos="2880"/>
          <w:tab w:val="left" w:pos="3600"/>
          <w:tab w:val="left" w:pos="4320"/>
          <w:tab w:val="left" w:pos="5040"/>
          <w:tab w:val="left" w:pos="5760"/>
        </w:tabs>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BILL NO</w:t>
      </w:r>
      <w:r w:rsidR="00864120" w:rsidRPr="00195957">
        <w:rPr>
          <w:rFonts w:ascii="Times New Roman" w:hAnsi="Times New Roman" w:cs="Times New Roman"/>
          <w:sz w:val="24"/>
          <w:szCs w:val="24"/>
        </w:rPr>
        <w:t xml:space="preserve">. </w:t>
      </w:r>
      <w:r w:rsidR="00120FA4">
        <w:rPr>
          <w:rFonts w:ascii="Times New Roman" w:hAnsi="Times New Roman" w:cs="Times New Roman"/>
          <w:sz w:val="24"/>
          <w:szCs w:val="24"/>
        </w:rPr>
        <w:t>24 - 2018</w:t>
      </w:r>
    </w:p>
    <w:p w14:paraId="64F69B09" w14:textId="77777777" w:rsidR="00864120" w:rsidRPr="00195957" w:rsidRDefault="00864120" w:rsidP="00864120">
      <w:pPr>
        <w:tabs>
          <w:tab w:val="left" w:pos="464"/>
          <w:tab w:val="left" w:pos="720"/>
          <w:tab w:val="left" w:pos="1440"/>
          <w:tab w:val="left" w:pos="2160"/>
          <w:tab w:val="left" w:pos="2880"/>
          <w:tab w:val="left" w:pos="3600"/>
          <w:tab w:val="left" w:pos="4320"/>
          <w:tab w:val="left" w:pos="5040"/>
          <w:tab w:val="left" w:pos="5760"/>
        </w:tabs>
        <w:ind w:left="1440"/>
        <w:jc w:val="both"/>
        <w:rPr>
          <w:rFonts w:ascii="Times New Roman" w:hAnsi="Times New Roman" w:cs="Times New Roman"/>
          <w:sz w:val="24"/>
          <w:szCs w:val="24"/>
        </w:rPr>
      </w:pPr>
    </w:p>
    <w:p w14:paraId="63A69690" w14:textId="77777777" w:rsidR="00864120" w:rsidRPr="00195957" w:rsidRDefault="00864120" w:rsidP="00864120">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sz w:val="24"/>
          <w:szCs w:val="24"/>
        </w:rPr>
      </w:pPr>
      <w:r w:rsidRPr="00195957">
        <w:rPr>
          <w:rFonts w:ascii="Times New Roman" w:hAnsi="Times New Roman" w:cs="Times New Roman"/>
          <w:b/>
          <w:sz w:val="24"/>
          <w:szCs w:val="24"/>
        </w:rPr>
        <w:t>ORDINANCE NO. ______</w:t>
      </w:r>
    </w:p>
    <w:p w14:paraId="08EAFA8B" w14:textId="77777777" w:rsidR="00864120" w:rsidRPr="00195957" w:rsidRDefault="00864120" w:rsidP="00864120">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sz w:val="24"/>
          <w:szCs w:val="24"/>
        </w:rPr>
      </w:pPr>
    </w:p>
    <w:p w14:paraId="399A4D03" w14:textId="734BFC23" w:rsidR="00864120" w:rsidRPr="00195957" w:rsidRDefault="00864120" w:rsidP="00864120">
      <w:pPr>
        <w:tabs>
          <w:tab w:val="left" w:pos="464"/>
          <w:tab w:val="left" w:pos="720"/>
          <w:tab w:val="left" w:pos="1440"/>
          <w:tab w:val="left" w:pos="2160"/>
          <w:tab w:val="left" w:pos="2880"/>
          <w:tab w:val="left" w:pos="3600"/>
          <w:tab w:val="left" w:pos="4320"/>
          <w:tab w:val="left" w:pos="5040"/>
          <w:tab w:val="left" w:pos="5760"/>
        </w:tabs>
        <w:jc w:val="center"/>
        <w:rPr>
          <w:rFonts w:ascii="Times New Roman" w:eastAsia="Arial Narrow" w:hAnsi="Times New Roman" w:cs="Times New Roman"/>
          <w:sz w:val="24"/>
          <w:szCs w:val="24"/>
        </w:rPr>
      </w:pPr>
      <w:r w:rsidRPr="00195957">
        <w:rPr>
          <w:rFonts w:ascii="Times New Roman" w:hAnsi="Times New Roman" w:cs="Times New Roman"/>
          <w:sz w:val="24"/>
          <w:szCs w:val="24"/>
        </w:rPr>
        <w:t xml:space="preserve">AN ORDINANCE OF THE CITY OF BETHLEHEM, COUNTIES OF LEHIGH AND NORTHAMPTON, COMMONWEALTH OF PENNSYLVANIA, </w:t>
      </w:r>
      <w:r w:rsidR="00195957">
        <w:rPr>
          <w:rFonts w:ascii="Times New Roman" w:hAnsi="Times New Roman" w:cs="Times New Roman"/>
          <w:sz w:val="24"/>
          <w:szCs w:val="24"/>
        </w:rPr>
        <w:t xml:space="preserve">ESTABLISHING ARTICLE </w:t>
      </w:r>
      <w:r w:rsidR="00120FA4">
        <w:rPr>
          <w:rFonts w:ascii="Times New Roman" w:hAnsi="Times New Roman" w:cs="Times New Roman"/>
          <w:sz w:val="24"/>
          <w:szCs w:val="24"/>
        </w:rPr>
        <w:t xml:space="preserve">746 </w:t>
      </w:r>
      <w:r w:rsidR="00195957">
        <w:rPr>
          <w:rFonts w:ascii="Times New Roman" w:hAnsi="Times New Roman" w:cs="Times New Roman"/>
          <w:sz w:val="24"/>
          <w:szCs w:val="24"/>
        </w:rPr>
        <w:t xml:space="preserve">OF </w:t>
      </w:r>
      <w:r w:rsidRPr="00195957">
        <w:rPr>
          <w:rFonts w:ascii="Times New Roman" w:hAnsi="Times New Roman" w:cs="Times New Roman"/>
          <w:sz w:val="24"/>
          <w:szCs w:val="24"/>
        </w:rPr>
        <w:t>THE CODIFIED ORDINANCES OF THE CITY OF BETHLEHEM, TITLED “</w:t>
      </w:r>
      <w:r w:rsidR="00195957">
        <w:rPr>
          <w:rFonts w:ascii="Times New Roman" w:hAnsi="Times New Roman" w:cs="Times New Roman"/>
          <w:sz w:val="24"/>
          <w:szCs w:val="24"/>
        </w:rPr>
        <w:t>CONSUMER FIREWORKS</w:t>
      </w:r>
      <w:r w:rsidRPr="00195957">
        <w:rPr>
          <w:rFonts w:ascii="Times New Roman" w:hAnsi="Times New Roman" w:cs="Times New Roman"/>
          <w:sz w:val="24"/>
          <w:szCs w:val="24"/>
        </w:rPr>
        <w:t>”</w:t>
      </w:r>
      <w:r w:rsidRPr="00195957">
        <w:rPr>
          <w:rFonts w:ascii="Times New Roman" w:eastAsia="Arial Unicode MS" w:hAnsi="Times New Roman" w:cs="Times New Roman"/>
          <w:sz w:val="24"/>
          <w:szCs w:val="24"/>
        </w:rPr>
        <w:br/>
      </w:r>
    </w:p>
    <w:p w14:paraId="6F892D80" w14:textId="77777777" w:rsidR="00864120" w:rsidRPr="00195957" w:rsidRDefault="00864120" w:rsidP="00864120">
      <w:pPr>
        <w:pStyle w:val="NoSpacing"/>
        <w:jc w:val="both"/>
        <w:rPr>
          <w:rFonts w:ascii="Times New Roman" w:eastAsia="Arial Narrow" w:hAnsi="Times New Roman" w:cs="Times New Roman"/>
          <w:color w:val="auto"/>
          <w:spacing w:val="-1"/>
          <w:sz w:val="24"/>
          <w:szCs w:val="24"/>
          <w:u w:color="444444"/>
        </w:rPr>
      </w:pPr>
      <w:r w:rsidRPr="00195957">
        <w:rPr>
          <w:rFonts w:ascii="Times New Roman" w:eastAsia="Arial Narrow" w:hAnsi="Times New Roman" w:cs="Times New Roman"/>
          <w:color w:val="auto"/>
          <w:spacing w:val="-1"/>
          <w:sz w:val="24"/>
          <w:szCs w:val="24"/>
          <w:u w:color="444444"/>
        </w:rPr>
        <w:t>THE COUNCIL OF THE CITY OF BETHLEHEM HEREBY ORDAINS AS FOLLOWS:</w:t>
      </w:r>
    </w:p>
    <w:p w14:paraId="7CA3774A" w14:textId="77777777" w:rsidR="00864120" w:rsidRPr="00195957" w:rsidRDefault="00864120" w:rsidP="00864120">
      <w:pPr>
        <w:pStyle w:val="NoSpacing"/>
        <w:jc w:val="both"/>
        <w:rPr>
          <w:rFonts w:ascii="Times New Roman" w:eastAsia="Arial Narrow" w:hAnsi="Times New Roman" w:cs="Times New Roman"/>
          <w:color w:val="auto"/>
          <w:spacing w:val="-1"/>
          <w:sz w:val="24"/>
          <w:szCs w:val="24"/>
          <w:u w:color="444444"/>
        </w:rPr>
      </w:pPr>
    </w:p>
    <w:p w14:paraId="7E79C594" w14:textId="48521B5C" w:rsidR="00864120" w:rsidRPr="00195957" w:rsidRDefault="00864120" w:rsidP="00864120">
      <w:pPr>
        <w:pStyle w:val="NoSpacing"/>
        <w:jc w:val="both"/>
        <w:rPr>
          <w:rFonts w:ascii="Times New Roman" w:eastAsia="Arial Narrow" w:hAnsi="Times New Roman" w:cs="Times New Roman"/>
          <w:color w:val="auto"/>
          <w:spacing w:val="-1"/>
          <w:sz w:val="24"/>
          <w:szCs w:val="24"/>
          <w:u w:color="444444"/>
        </w:rPr>
      </w:pPr>
      <w:r w:rsidRPr="00195957">
        <w:rPr>
          <w:rFonts w:ascii="Times New Roman" w:eastAsia="Arial Narrow" w:hAnsi="Times New Roman" w:cs="Times New Roman"/>
          <w:color w:val="auto"/>
          <w:spacing w:val="-1"/>
          <w:sz w:val="24"/>
          <w:szCs w:val="24"/>
          <w:u w:color="444444"/>
        </w:rPr>
        <w:t xml:space="preserve">SECTION </w:t>
      </w:r>
      <w:r w:rsidR="00195957">
        <w:rPr>
          <w:rFonts w:ascii="Times New Roman" w:eastAsia="Arial Narrow" w:hAnsi="Times New Roman" w:cs="Times New Roman"/>
          <w:color w:val="auto"/>
          <w:spacing w:val="-1"/>
          <w:sz w:val="24"/>
          <w:szCs w:val="24"/>
          <w:u w:color="444444"/>
        </w:rPr>
        <w:t>1</w:t>
      </w:r>
      <w:r w:rsidRPr="00195957">
        <w:rPr>
          <w:rFonts w:ascii="Times New Roman" w:eastAsia="Arial Narrow" w:hAnsi="Times New Roman" w:cs="Times New Roman"/>
          <w:color w:val="auto"/>
          <w:spacing w:val="-1"/>
          <w:sz w:val="24"/>
          <w:szCs w:val="24"/>
          <w:u w:color="444444"/>
        </w:rPr>
        <w:t xml:space="preserve">: Article </w:t>
      </w:r>
      <w:r w:rsidR="00120FA4">
        <w:rPr>
          <w:rFonts w:ascii="Times New Roman" w:eastAsia="Arial Narrow" w:hAnsi="Times New Roman" w:cs="Times New Roman"/>
          <w:color w:val="auto"/>
          <w:spacing w:val="-1"/>
          <w:sz w:val="24"/>
          <w:szCs w:val="24"/>
          <w:u w:color="444444"/>
        </w:rPr>
        <w:t>746</w:t>
      </w:r>
      <w:r w:rsidRPr="00195957">
        <w:rPr>
          <w:rFonts w:ascii="Times New Roman" w:eastAsia="Arial Narrow" w:hAnsi="Times New Roman" w:cs="Times New Roman"/>
          <w:color w:val="auto"/>
          <w:spacing w:val="-1"/>
          <w:sz w:val="24"/>
          <w:szCs w:val="24"/>
          <w:u w:color="444444"/>
        </w:rPr>
        <w:t xml:space="preserve"> of the Codified Ordinances of the City of Bethlehem, titled “</w:t>
      </w:r>
      <w:r w:rsidR="00195957">
        <w:rPr>
          <w:rFonts w:ascii="Times New Roman" w:eastAsia="Arial Narrow" w:hAnsi="Times New Roman" w:cs="Times New Roman"/>
          <w:color w:val="auto"/>
          <w:spacing w:val="-1"/>
          <w:sz w:val="24"/>
          <w:szCs w:val="24"/>
          <w:u w:color="444444"/>
        </w:rPr>
        <w:t>Consumer Fireworks</w:t>
      </w:r>
      <w:r w:rsidRPr="00195957">
        <w:rPr>
          <w:rFonts w:ascii="Times New Roman" w:eastAsia="Arial Narrow" w:hAnsi="Times New Roman" w:cs="Times New Roman"/>
          <w:color w:val="auto"/>
          <w:spacing w:val="-1"/>
          <w:sz w:val="24"/>
          <w:szCs w:val="24"/>
          <w:u w:color="444444"/>
        </w:rPr>
        <w:t>” is hereby established and shall read as follows:</w:t>
      </w:r>
    </w:p>
    <w:p w14:paraId="209DB0BC" w14:textId="77777777" w:rsidR="00864120" w:rsidRPr="00195957" w:rsidRDefault="00864120" w:rsidP="00864120">
      <w:pPr>
        <w:pStyle w:val="NoSpacing"/>
        <w:jc w:val="both"/>
        <w:rPr>
          <w:rFonts w:ascii="Times New Roman" w:eastAsia="Arial Narrow" w:hAnsi="Times New Roman" w:cs="Times New Roman"/>
          <w:color w:val="auto"/>
          <w:spacing w:val="-1"/>
          <w:sz w:val="24"/>
          <w:szCs w:val="24"/>
          <w:u w:color="444444"/>
        </w:rPr>
      </w:pPr>
    </w:p>
    <w:p w14:paraId="5C91DA69" w14:textId="7217749F" w:rsidR="00864120" w:rsidRPr="00195957" w:rsidRDefault="00864120" w:rsidP="00864120">
      <w:pPr>
        <w:autoSpaceDE w:val="0"/>
        <w:autoSpaceDN w:val="0"/>
        <w:adjustRightInd w:val="0"/>
        <w:contextualSpacing/>
        <w:jc w:val="center"/>
        <w:rPr>
          <w:rFonts w:ascii="Times New Roman" w:hAnsi="Times New Roman" w:cs="Times New Roman"/>
          <w:b/>
          <w:sz w:val="24"/>
          <w:szCs w:val="24"/>
        </w:rPr>
      </w:pPr>
      <w:r w:rsidRPr="00195957">
        <w:rPr>
          <w:rFonts w:ascii="Times New Roman" w:hAnsi="Times New Roman" w:cs="Times New Roman"/>
          <w:b/>
          <w:sz w:val="24"/>
          <w:szCs w:val="24"/>
        </w:rPr>
        <w:t xml:space="preserve">ARTICLE </w:t>
      </w:r>
      <w:r w:rsidR="00120FA4">
        <w:rPr>
          <w:rFonts w:ascii="Times New Roman" w:hAnsi="Times New Roman" w:cs="Times New Roman"/>
          <w:b/>
          <w:sz w:val="24"/>
          <w:szCs w:val="24"/>
        </w:rPr>
        <w:t>746</w:t>
      </w:r>
    </w:p>
    <w:p w14:paraId="6274DE3C" w14:textId="41E6E5BF" w:rsidR="00864120" w:rsidRPr="00195957" w:rsidRDefault="00195957" w:rsidP="00864120">
      <w:pPr>
        <w:autoSpaceDE w:val="0"/>
        <w:autoSpaceDN w:val="0"/>
        <w:adjustRightInd w:val="0"/>
        <w:contextualSpacing/>
        <w:jc w:val="center"/>
        <w:rPr>
          <w:rFonts w:ascii="Times New Roman" w:hAnsi="Times New Roman" w:cs="Times New Roman"/>
          <w:b/>
          <w:sz w:val="24"/>
          <w:szCs w:val="24"/>
        </w:rPr>
      </w:pPr>
      <w:r w:rsidRPr="00195957">
        <w:rPr>
          <w:rFonts w:ascii="Times New Roman" w:hAnsi="Times New Roman" w:cs="Times New Roman"/>
          <w:b/>
          <w:sz w:val="24"/>
          <w:szCs w:val="24"/>
        </w:rPr>
        <w:t>Consumer Fireworks</w:t>
      </w:r>
      <w:r w:rsidR="008947E2">
        <w:rPr>
          <w:rFonts w:ascii="Times New Roman" w:hAnsi="Times New Roman" w:cs="Times New Roman"/>
          <w:b/>
          <w:sz w:val="24"/>
          <w:szCs w:val="24"/>
        </w:rPr>
        <w:t xml:space="preserve"> </w:t>
      </w:r>
    </w:p>
    <w:p w14:paraId="387E99CF" w14:textId="77777777" w:rsidR="00864120" w:rsidRPr="00195957" w:rsidRDefault="00864120" w:rsidP="00864120">
      <w:pPr>
        <w:autoSpaceDE w:val="0"/>
        <w:autoSpaceDN w:val="0"/>
        <w:adjustRightInd w:val="0"/>
        <w:contextualSpacing/>
        <w:rPr>
          <w:rFonts w:ascii="Times New Roman" w:hAnsi="Times New Roman" w:cs="Times New Roman"/>
          <w:sz w:val="24"/>
          <w:szCs w:val="24"/>
        </w:rPr>
      </w:pPr>
    </w:p>
    <w:p w14:paraId="6BDF7742" w14:textId="77777777" w:rsidR="00864120" w:rsidRPr="00195957" w:rsidRDefault="00864120" w:rsidP="00864120">
      <w:pPr>
        <w:autoSpaceDE w:val="0"/>
        <w:autoSpaceDN w:val="0"/>
        <w:adjustRightInd w:val="0"/>
        <w:contextualSpacing/>
        <w:rPr>
          <w:rFonts w:ascii="Times New Roman" w:hAnsi="Times New Roman" w:cs="Times New Roman"/>
          <w:sz w:val="24"/>
          <w:szCs w:val="24"/>
        </w:rPr>
      </w:pPr>
      <w:r w:rsidRPr="00195957">
        <w:rPr>
          <w:rFonts w:ascii="Times New Roman" w:hAnsi="Times New Roman" w:cs="Times New Roman"/>
          <w:sz w:val="24"/>
          <w:szCs w:val="24"/>
        </w:rPr>
        <w:t>Cross-References</w:t>
      </w:r>
    </w:p>
    <w:p w14:paraId="76EF0FBE" w14:textId="77777777" w:rsidR="00864120" w:rsidRPr="00195957" w:rsidRDefault="00864120" w:rsidP="00864120">
      <w:pPr>
        <w:autoSpaceDE w:val="0"/>
        <w:autoSpaceDN w:val="0"/>
        <w:adjustRightInd w:val="0"/>
        <w:contextualSpacing/>
        <w:rPr>
          <w:rFonts w:ascii="Times New Roman" w:hAnsi="Times New Roman" w:cs="Times New Roman"/>
          <w:sz w:val="24"/>
          <w:szCs w:val="24"/>
        </w:rPr>
      </w:pPr>
    </w:p>
    <w:p w14:paraId="4C3BD419" w14:textId="77777777" w:rsidR="00864120" w:rsidRPr="00195957" w:rsidRDefault="00864120" w:rsidP="00864120">
      <w:pPr>
        <w:autoSpaceDE w:val="0"/>
        <w:autoSpaceDN w:val="0"/>
        <w:adjustRightInd w:val="0"/>
        <w:contextualSpacing/>
        <w:rPr>
          <w:rFonts w:ascii="Times New Roman" w:hAnsi="Times New Roman" w:cs="Times New Roman"/>
          <w:sz w:val="24"/>
          <w:szCs w:val="24"/>
        </w:rPr>
      </w:pPr>
      <w:r w:rsidRPr="00195957">
        <w:rPr>
          <w:rFonts w:ascii="Times New Roman" w:hAnsi="Times New Roman" w:cs="Times New Roman"/>
          <w:sz w:val="24"/>
          <w:szCs w:val="24"/>
        </w:rPr>
        <w:t>Preventing Riots, 11 Pa.C.S. § 12422</w:t>
      </w:r>
    </w:p>
    <w:p w14:paraId="2E44A876" w14:textId="77777777" w:rsidR="00864120" w:rsidRPr="00195957" w:rsidRDefault="00864120" w:rsidP="00864120">
      <w:pPr>
        <w:autoSpaceDE w:val="0"/>
        <w:autoSpaceDN w:val="0"/>
        <w:adjustRightInd w:val="0"/>
        <w:contextualSpacing/>
        <w:rPr>
          <w:rFonts w:ascii="Times New Roman" w:hAnsi="Times New Roman" w:cs="Times New Roman"/>
          <w:sz w:val="24"/>
          <w:szCs w:val="24"/>
        </w:rPr>
      </w:pPr>
      <w:r w:rsidRPr="00195957">
        <w:rPr>
          <w:rFonts w:ascii="Times New Roman" w:hAnsi="Times New Roman" w:cs="Times New Roman"/>
          <w:sz w:val="24"/>
          <w:szCs w:val="24"/>
        </w:rPr>
        <w:t>Disorderly Conduct, 11 Pa.C.S. § 12432</w:t>
      </w:r>
    </w:p>
    <w:p w14:paraId="1AFF877E" w14:textId="617785FA" w:rsidR="00864120" w:rsidRDefault="00864120" w:rsidP="00864120">
      <w:pPr>
        <w:autoSpaceDE w:val="0"/>
        <w:autoSpaceDN w:val="0"/>
        <w:adjustRightInd w:val="0"/>
        <w:contextualSpacing/>
        <w:rPr>
          <w:rFonts w:ascii="Times New Roman" w:hAnsi="Times New Roman" w:cs="Times New Roman"/>
          <w:sz w:val="24"/>
          <w:szCs w:val="24"/>
        </w:rPr>
      </w:pPr>
      <w:r w:rsidRPr="00195957">
        <w:rPr>
          <w:rFonts w:ascii="Times New Roman" w:hAnsi="Times New Roman" w:cs="Times New Roman"/>
          <w:sz w:val="24"/>
          <w:szCs w:val="24"/>
        </w:rPr>
        <w:t>Disorderly Conduct, 18 Pa.C.S. § 5503</w:t>
      </w:r>
    </w:p>
    <w:p w14:paraId="415BAC13" w14:textId="21A95DCF" w:rsidR="00195957" w:rsidRPr="00195957" w:rsidRDefault="00195957" w:rsidP="00864120">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Fireworks Law, 72 P.S. §§ 9401 - 9416</w:t>
      </w:r>
    </w:p>
    <w:p w14:paraId="57FDB155" w14:textId="0825FFFA" w:rsidR="00864120" w:rsidRPr="00195957" w:rsidRDefault="00864120" w:rsidP="00864120">
      <w:pPr>
        <w:autoSpaceDE w:val="0"/>
        <w:autoSpaceDN w:val="0"/>
        <w:adjustRightInd w:val="0"/>
        <w:contextualSpacing/>
        <w:rPr>
          <w:rFonts w:ascii="Times New Roman" w:hAnsi="Times New Roman" w:cs="Times New Roman"/>
          <w:sz w:val="24"/>
          <w:szCs w:val="24"/>
        </w:rPr>
      </w:pPr>
      <w:r w:rsidRPr="00195957">
        <w:rPr>
          <w:rFonts w:ascii="Times New Roman" w:hAnsi="Times New Roman" w:cs="Times New Roman"/>
          <w:sz w:val="24"/>
          <w:szCs w:val="24"/>
        </w:rPr>
        <w:t>Disorderly Conduct, Article 705 of the Codified Ordinances</w:t>
      </w:r>
      <w:r w:rsidR="00195957">
        <w:rPr>
          <w:rFonts w:ascii="Times New Roman" w:hAnsi="Times New Roman" w:cs="Times New Roman"/>
          <w:sz w:val="24"/>
          <w:szCs w:val="24"/>
        </w:rPr>
        <w:t xml:space="preserve"> of the City of Bethlehem </w:t>
      </w:r>
    </w:p>
    <w:p w14:paraId="3A88EB70" w14:textId="77777777" w:rsidR="00864120" w:rsidRPr="00195957" w:rsidRDefault="00864120" w:rsidP="00864120">
      <w:pPr>
        <w:autoSpaceDE w:val="0"/>
        <w:autoSpaceDN w:val="0"/>
        <w:adjustRightInd w:val="0"/>
        <w:contextualSpacing/>
        <w:jc w:val="center"/>
        <w:rPr>
          <w:rFonts w:ascii="Times New Roman" w:hAnsi="Times New Roman" w:cs="Times New Roman"/>
          <w:b/>
          <w:sz w:val="24"/>
          <w:szCs w:val="24"/>
        </w:rPr>
      </w:pPr>
    </w:p>
    <w:p w14:paraId="31BCEE32" w14:textId="60AD67FF" w:rsidR="00864120" w:rsidRPr="00195957" w:rsidRDefault="00120FA4" w:rsidP="00864120">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746</w:t>
      </w:r>
      <w:r w:rsidR="00864120" w:rsidRPr="00195957">
        <w:rPr>
          <w:rFonts w:ascii="Times New Roman" w:hAnsi="Times New Roman" w:cs="Times New Roman"/>
          <w:b/>
          <w:sz w:val="24"/>
          <w:szCs w:val="24"/>
        </w:rPr>
        <w:t>.01</w:t>
      </w:r>
      <w:proofErr w:type="gramStart"/>
      <w:r w:rsidR="00864120" w:rsidRPr="00195957">
        <w:rPr>
          <w:rFonts w:ascii="Times New Roman" w:hAnsi="Times New Roman" w:cs="Times New Roman"/>
          <w:b/>
          <w:sz w:val="24"/>
          <w:szCs w:val="24"/>
        </w:rPr>
        <w:t>.  Legislative</w:t>
      </w:r>
      <w:proofErr w:type="gramEnd"/>
      <w:r w:rsidR="00864120" w:rsidRPr="00195957">
        <w:rPr>
          <w:rFonts w:ascii="Times New Roman" w:hAnsi="Times New Roman" w:cs="Times New Roman"/>
          <w:b/>
          <w:sz w:val="24"/>
          <w:szCs w:val="24"/>
        </w:rPr>
        <w:t xml:space="preserve"> Intent.</w:t>
      </w:r>
    </w:p>
    <w:p w14:paraId="380ACB15" w14:textId="77777777" w:rsidR="00864120" w:rsidRPr="00195957" w:rsidRDefault="00864120" w:rsidP="00864120">
      <w:pPr>
        <w:autoSpaceDE w:val="0"/>
        <w:autoSpaceDN w:val="0"/>
        <w:adjustRightInd w:val="0"/>
        <w:contextualSpacing/>
        <w:jc w:val="both"/>
        <w:rPr>
          <w:rFonts w:ascii="Times New Roman" w:hAnsi="Times New Roman" w:cs="Times New Roman"/>
          <w:sz w:val="24"/>
          <w:szCs w:val="24"/>
        </w:rPr>
      </w:pPr>
    </w:p>
    <w:p w14:paraId="111DB315" w14:textId="58453E1B" w:rsidR="00864120" w:rsidRPr="00195957" w:rsidRDefault="00864120" w:rsidP="000E0EC6">
      <w:pPr>
        <w:autoSpaceDE w:val="0"/>
        <w:autoSpaceDN w:val="0"/>
        <w:adjustRightInd w:val="0"/>
        <w:contextualSpacing/>
        <w:jc w:val="both"/>
        <w:rPr>
          <w:rFonts w:ascii="Times New Roman" w:hAnsi="Times New Roman" w:cs="Times New Roman"/>
          <w:sz w:val="24"/>
          <w:szCs w:val="24"/>
        </w:rPr>
      </w:pPr>
      <w:r w:rsidRPr="00195957">
        <w:rPr>
          <w:rFonts w:ascii="Times New Roman" w:hAnsi="Times New Roman" w:cs="Times New Roman"/>
          <w:sz w:val="24"/>
          <w:szCs w:val="24"/>
        </w:rPr>
        <w:t xml:space="preserve">Council finds that </w:t>
      </w:r>
      <w:r w:rsidR="002261F0">
        <w:rPr>
          <w:rFonts w:ascii="Times New Roman" w:hAnsi="Times New Roman" w:cs="Times New Roman"/>
          <w:sz w:val="24"/>
          <w:szCs w:val="24"/>
        </w:rPr>
        <w:t xml:space="preserve">sudden </w:t>
      </w:r>
      <w:r w:rsidR="00BB45A7">
        <w:rPr>
          <w:rFonts w:ascii="Times New Roman" w:hAnsi="Times New Roman" w:cs="Times New Roman"/>
          <w:sz w:val="24"/>
          <w:szCs w:val="24"/>
        </w:rPr>
        <w:t>or</w:t>
      </w:r>
      <w:r w:rsidR="002261F0">
        <w:rPr>
          <w:rFonts w:ascii="Times New Roman" w:hAnsi="Times New Roman" w:cs="Times New Roman"/>
          <w:sz w:val="24"/>
          <w:szCs w:val="24"/>
        </w:rPr>
        <w:t xml:space="preserve"> repe</w:t>
      </w:r>
      <w:r w:rsidR="00BB45A7">
        <w:rPr>
          <w:rFonts w:ascii="Times New Roman" w:hAnsi="Times New Roman" w:cs="Times New Roman"/>
          <w:sz w:val="24"/>
          <w:szCs w:val="24"/>
        </w:rPr>
        <w:t xml:space="preserve">ating </w:t>
      </w:r>
      <w:r w:rsidR="00195957" w:rsidRPr="00195957">
        <w:rPr>
          <w:rFonts w:ascii="Times New Roman" w:hAnsi="Times New Roman" w:cs="Times New Roman"/>
          <w:sz w:val="24"/>
          <w:szCs w:val="24"/>
        </w:rPr>
        <w:t xml:space="preserve">late-night noise </w:t>
      </w:r>
      <w:r w:rsidR="0022768C">
        <w:rPr>
          <w:rFonts w:ascii="Times New Roman" w:hAnsi="Times New Roman" w:cs="Times New Roman"/>
          <w:sz w:val="24"/>
          <w:szCs w:val="24"/>
        </w:rPr>
        <w:t xml:space="preserve">and visual </w:t>
      </w:r>
      <w:r w:rsidR="00195957" w:rsidRPr="00195957">
        <w:rPr>
          <w:rFonts w:ascii="Times New Roman" w:hAnsi="Times New Roman" w:cs="Times New Roman"/>
          <w:sz w:val="24"/>
          <w:szCs w:val="24"/>
        </w:rPr>
        <w:t>disturbances resulting from the ignition</w:t>
      </w:r>
      <w:r w:rsidR="0022768C">
        <w:rPr>
          <w:rFonts w:ascii="Times New Roman" w:hAnsi="Times New Roman" w:cs="Times New Roman"/>
          <w:sz w:val="24"/>
          <w:szCs w:val="24"/>
        </w:rPr>
        <w:t xml:space="preserve">, </w:t>
      </w:r>
      <w:r w:rsidR="00195957" w:rsidRPr="00195957">
        <w:rPr>
          <w:rFonts w:ascii="Times New Roman" w:hAnsi="Times New Roman" w:cs="Times New Roman"/>
          <w:sz w:val="24"/>
          <w:szCs w:val="24"/>
        </w:rPr>
        <w:t>discharge</w:t>
      </w:r>
      <w:r w:rsidR="0022768C">
        <w:rPr>
          <w:rFonts w:ascii="Times New Roman" w:hAnsi="Times New Roman" w:cs="Times New Roman"/>
          <w:sz w:val="24"/>
          <w:szCs w:val="24"/>
        </w:rPr>
        <w:t xml:space="preserve"> or launch </w:t>
      </w:r>
      <w:r w:rsidR="00195957" w:rsidRPr="00195957">
        <w:rPr>
          <w:rFonts w:ascii="Times New Roman" w:hAnsi="Times New Roman" w:cs="Times New Roman"/>
          <w:sz w:val="24"/>
          <w:szCs w:val="24"/>
        </w:rPr>
        <w:t>of consumer fireworks</w:t>
      </w:r>
      <w:r w:rsidRPr="00195957">
        <w:rPr>
          <w:rFonts w:ascii="Times New Roman" w:hAnsi="Times New Roman" w:cs="Times New Roman"/>
          <w:sz w:val="24"/>
          <w:szCs w:val="24"/>
        </w:rPr>
        <w:t xml:space="preserve"> are detrimental to the physical, mental, and social well-being of</w:t>
      </w:r>
      <w:r w:rsidR="00195957" w:rsidRPr="00195957">
        <w:rPr>
          <w:rFonts w:ascii="Times New Roman" w:hAnsi="Times New Roman" w:cs="Times New Roman"/>
          <w:sz w:val="24"/>
          <w:szCs w:val="24"/>
        </w:rPr>
        <w:t xml:space="preserve"> City residents </w:t>
      </w:r>
      <w:r w:rsidRPr="00195957">
        <w:rPr>
          <w:rFonts w:ascii="Times New Roman" w:hAnsi="Times New Roman" w:cs="Times New Roman"/>
          <w:sz w:val="24"/>
          <w:szCs w:val="24"/>
        </w:rPr>
        <w:t xml:space="preserve">as well as to their comfort, living conditions, general welfare and safety, </w:t>
      </w:r>
      <w:r w:rsidR="003E3ED1">
        <w:rPr>
          <w:rFonts w:ascii="Times New Roman" w:hAnsi="Times New Roman" w:cs="Times New Roman"/>
          <w:sz w:val="24"/>
          <w:szCs w:val="24"/>
        </w:rPr>
        <w:t xml:space="preserve">and </w:t>
      </w:r>
      <w:r w:rsidR="0045531A">
        <w:rPr>
          <w:rFonts w:ascii="Times New Roman" w:hAnsi="Times New Roman" w:cs="Times New Roman"/>
          <w:sz w:val="24"/>
          <w:szCs w:val="24"/>
        </w:rPr>
        <w:t xml:space="preserve">peaceful enjoyment of their </w:t>
      </w:r>
      <w:r w:rsidR="00C95953">
        <w:rPr>
          <w:rFonts w:ascii="Times New Roman" w:hAnsi="Times New Roman" w:cs="Times New Roman"/>
          <w:sz w:val="24"/>
          <w:szCs w:val="24"/>
        </w:rPr>
        <w:t xml:space="preserve">residences </w:t>
      </w:r>
      <w:r w:rsidRPr="00195957">
        <w:rPr>
          <w:rFonts w:ascii="Times New Roman" w:hAnsi="Times New Roman" w:cs="Times New Roman"/>
          <w:sz w:val="24"/>
          <w:szCs w:val="24"/>
        </w:rPr>
        <w:t xml:space="preserve">and being therefore a public health and welfare hazard, hereby declares it to be necessary to provide for the greater control and more effective regulation of </w:t>
      </w:r>
      <w:r w:rsidR="00195957" w:rsidRPr="00195957">
        <w:rPr>
          <w:rFonts w:ascii="Times New Roman" w:hAnsi="Times New Roman" w:cs="Times New Roman"/>
          <w:sz w:val="24"/>
          <w:szCs w:val="24"/>
        </w:rPr>
        <w:t>such noise</w:t>
      </w:r>
      <w:r w:rsidR="0033465C">
        <w:rPr>
          <w:rFonts w:ascii="Times New Roman" w:hAnsi="Times New Roman" w:cs="Times New Roman"/>
          <w:sz w:val="24"/>
          <w:szCs w:val="24"/>
        </w:rPr>
        <w:t xml:space="preserve"> and visual</w:t>
      </w:r>
      <w:r w:rsidR="00195957" w:rsidRPr="00195957">
        <w:rPr>
          <w:rFonts w:ascii="Times New Roman" w:hAnsi="Times New Roman" w:cs="Times New Roman"/>
          <w:sz w:val="24"/>
          <w:szCs w:val="24"/>
        </w:rPr>
        <w:t xml:space="preserve"> disturbances </w:t>
      </w:r>
      <w:r w:rsidRPr="00195957">
        <w:rPr>
          <w:rFonts w:ascii="Times New Roman" w:hAnsi="Times New Roman" w:cs="Times New Roman"/>
          <w:sz w:val="24"/>
          <w:szCs w:val="24"/>
        </w:rPr>
        <w:t>within the City.</w:t>
      </w:r>
    </w:p>
    <w:p w14:paraId="3B6BE6EC" w14:textId="77777777" w:rsidR="00864120" w:rsidRPr="00195957" w:rsidRDefault="00864120" w:rsidP="000E0EC6">
      <w:pPr>
        <w:autoSpaceDE w:val="0"/>
        <w:autoSpaceDN w:val="0"/>
        <w:adjustRightInd w:val="0"/>
        <w:contextualSpacing/>
        <w:jc w:val="both"/>
        <w:rPr>
          <w:rFonts w:ascii="Times New Roman" w:hAnsi="Times New Roman" w:cs="Times New Roman"/>
          <w:sz w:val="24"/>
          <w:szCs w:val="24"/>
        </w:rPr>
      </w:pPr>
    </w:p>
    <w:p w14:paraId="3586D1B6" w14:textId="5745689A" w:rsidR="00864120" w:rsidRPr="00195957" w:rsidRDefault="00120FA4" w:rsidP="000E0EC6">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746</w:t>
      </w:r>
      <w:r w:rsidR="00864120" w:rsidRPr="00195957">
        <w:rPr>
          <w:rFonts w:ascii="Times New Roman" w:hAnsi="Times New Roman" w:cs="Times New Roman"/>
          <w:b/>
          <w:sz w:val="24"/>
          <w:szCs w:val="24"/>
        </w:rPr>
        <w:t>.02</w:t>
      </w:r>
      <w:proofErr w:type="gramStart"/>
      <w:r w:rsidR="00864120" w:rsidRPr="00195957">
        <w:rPr>
          <w:rFonts w:ascii="Times New Roman" w:hAnsi="Times New Roman" w:cs="Times New Roman"/>
          <w:b/>
          <w:sz w:val="24"/>
          <w:szCs w:val="24"/>
        </w:rPr>
        <w:t>.  Definitions</w:t>
      </w:r>
      <w:proofErr w:type="gramEnd"/>
      <w:r w:rsidR="00864120" w:rsidRPr="00195957">
        <w:rPr>
          <w:rFonts w:ascii="Times New Roman" w:hAnsi="Times New Roman" w:cs="Times New Roman"/>
          <w:b/>
          <w:sz w:val="24"/>
          <w:szCs w:val="24"/>
        </w:rPr>
        <w:t>.</w:t>
      </w:r>
    </w:p>
    <w:p w14:paraId="10281520" w14:textId="77777777" w:rsidR="00864120" w:rsidRPr="00195957" w:rsidRDefault="00864120" w:rsidP="000E0EC6">
      <w:pPr>
        <w:autoSpaceDE w:val="0"/>
        <w:autoSpaceDN w:val="0"/>
        <w:adjustRightInd w:val="0"/>
        <w:contextualSpacing/>
        <w:jc w:val="both"/>
        <w:rPr>
          <w:rFonts w:ascii="Times New Roman" w:hAnsi="Times New Roman" w:cs="Times New Roman"/>
          <w:b/>
          <w:sz w:val="24"/>
          <w:szCs w:val="24"/>
        </w:rPr>
      </w:pPr>
    </w:p>
    <w:p w14:paraId="7BA4EC03" w14:textId="088A644E" w:rsidR="00864120" w:rsidRPr="00195957" w:rsidRDefault="00864120" w:rsidP="000E0EC6">
      <w:pPr>
        <w:jc w:val="both"/>
        <w:rPr>
          <w:rFonts w:ascii="Times New Roman" w:eastAsia="Times New Roman" w:hAnsi="Times New Roman" w:cs="Times New Roman"/>
          <w:sz w:val="24"/>
          <w:szCs w:val="24"/>
        </w:rPr>
      </w:pPr>
      <w:r w:rsidRPr="00864120">
        <w:rPr>
          <w:rFonts w:ascii="Times New Roman" w:eastAsia="Times New Roman" w:hAnsi="Times New Roman" w:cs="Times New Roman"/>
          <w:sz w:val="24"/>
          <w:szCs w:val="24"/>
        </w:rPr>
        <w:t xml:space="preserve">The following words and phrases when used in this </w:t>
      </w:r>
      <w:r w:rsidR="00AB0FD3">
        <w:rPr>
          <w:rFonts w:ascii="Times New Roman" w:eastAsia="Times New Roman" w:hAnsi="Times New Roman" w:cs="Times New Roman"/>
          <w:sz w:val="24"/>
          <w:szCs w:val="24"/>
        </w:rPr>
        <w:t>Article</w:t>
      </w:r>
      <w:r w:rsidRPr="00864120">
        <w:rPr>
          <w:rFonts w:ascii="Times New Roman" w:eastAsia="Times New Roman" w:hAnsi="Times New Roman" w:cs="Times New Roman"/>
          <w:sz w:val="24"/>
          <w:szCs w:val="24"/>
        </w:rPr>
        <w:t xml:space="preserve"> shall have the meanings given to them in this section unless the context clearly indicates otherwise:</w:t>
      </w:r>
    </w:p>
    <w:p w14:paraId="30AF7C2C" w14:textId="77777777" w:rsidR="00864120" w:rsidRPr="00864120" w:rsidRDefault="00864120" w:rsidP="000E0EC6">
      <w:pPr>
        <w:jc w:val="both"/>
        <w:rPr>
          <w:rFonts w:ascii="Times New Roman" w:eastAsia="Times New Roman" w:hAnsi="Times New Roman" w:cs="Times New Roman"/>
          <w:sz w:val="24"/>
          <w:szCs w:val="24"/>
        </w:rPr>
      </w:pPr>
    </w:p>
    <w:p w14:paraId="00FF20FC" w14:textId="573B81B8" w:rsidR="00864120" w:rsidRPr="00195957" w:rsidRDefault="00864120" w:rsidP="000E0EC6">
      <w:pPr>
        <w:jc w:val="both"/>
        <w:rPr>
          <w:rFonts w:ascii="Times New Roman" w:eastAsia="Times New Roman" w:hAnsi="Times New Roman" w:cs="Times New Roman"/>
          <w:sz w:val="24"/>
          <w:szCs w:val="24"/>
        </w:rPr>
      </w:pPr>
      <w:r w:rsidRPr="00195957">
        <w:rPr>
          <w:rFonts w:ascii="Times New Roman" w:eastAsia="Times New Roman" w:hAnsi="Times New Roman" w:cs="Times New Roman"/>
          <w:b/>
          <w:bCs/>
          <w:sz w:val="24"/>
          <w:szCs w:val="24"/>
        </w:rPr>
        <w:t>“APA 87-1.” </w:t>
      </w:r>
      <w:r w:rsidRPr="00864120">
        <w:rPr>
          <w:rFonts w:ascii="Times New Roman" w:eastAsia="Times New Roman" w:hAnsi="Times New Roman" w:cs="Times New Roman"/>
          <w:sz w:val="24"/>
          <w:szCs w:val="24"/>
        </w:rPr>
        <w:t>The American Pyrotechnics Association Standard 87-1: </w:t>
      </w:r>
      <w:r w:rsidRPr="00195957">
        <w:rPr>
          <w:rFonts w:ascii="Times New Roman" w:eastAsia="Times New Roman" w:hAnsi="Times New Roman" w:cs="Times New Roman"/>
          <w:i/>
          <w:iCs/>
          <w:sz w:val="24"/>
          <w:szCs w:val="24"/>
        </w:rPr>
        <w:t>Standard for Construction and Approval for Transportation of Fireworks, Novelties, and Theatrical Pyrotechnics</w:t>
      </w:r>
      <w:r w:rsidRPr="00864120">
        <w:rPr>
          <w:rFonts w:ascii="Times New Roman" w:eastAsia="Times New Roman" w:hAnsi="Times New Roman" w:cs="Times New Roman"/>
          <w:sz w:val="24"/>
          <w:szCs w:val="24"/>
        </w:rPr>
        <w:t>, 2001 edition, or any subsequent edition.</w:t>
      </w:r>
    </w:p>
    <w:p w14:paraId="20EC529A" w14:textId="77777777" w:rsidR="00864120" w:rsidRPr="00864120" w:rsidRDefault="00864120" w:rsidP="000E0EC6">
      <w:pPr>
        <w:jc w:val="both"/>
        <w:rPr>
          <w:rFonts w:ascii="Times New Roman" w:eastAsia="Times New Roman" w:hAnsi="Times New Roman" w:cs="Times New Roman"/>
          <w:sz w:val="24"/>
          <w:szCs w:val="24"/>
        </w:rPr>
      </w:pPr>
    </w:p>
    <w:p w14:paraId="1D5C6D25" w14:textId="77777777" w:rsidR="00FD4F83" w:rsidRDefault="00864120" w:rsidP="000E0EC6">
      <w:pPr>
        <w:jc w:val="both"/>
        <w:rPr>
          <w:rFonts w:ascii="Times New Roman" w:eastAsia="Times New Roman" w:hAnsi="Times New Roman" w:cs="Times New Roman"/>
          <w:sz w:val="24"/>
          <w:szCs w:val="24"/>
        </w:rPr>
      </w:pPr>
      <w:r w:rsidRPr="00195957">
        <w:rPr>
          <w:rFonts w:ascii="Times New Roman" w:eastAsia="Times New Roman" w:hAnsi="Times New Roman" w:cs="Times New Roman"/>
          <w:b/>
          <w:bCs/>
          <w:sz w:val="24"/>
          <w:szCs w:val="24"/>
        </w:rPr>
        <w:t>“Consumer fireworks.”</w:t>
      </w:r>
      <w:r w:rsidRPr="00195957">
        <w:rPr>
          <w:rFonts w:ascii="Times New Roman" w:eastAsia="Times New Roman" w:hAnsi="Times New Roman" w:cs="Times New Roman"/>
          <w:sz w:val="24"/>
          <w:szCs w:val="24"/>
        </w:rPr>
        <w:t xml:space="preserve">  </w:t>
      </w:r>
      <w:r w:rsidRPr="00864120">
        <w:rPr>
          <w:rFonts w:ascii="Times New Roman" w:eastAsia="Times New Roman" w:hAnsi="Times New Roman" w:cs="Times New Roman"/>
          <w:sz w:val="24"/>
          <w:szCs w:val="24"/>
        </w:rPr>
        <w:t xml:space="preserve">(1) Any combustible or explosive composition or any substance or combination of substances which is intended to produce visible or audible effects by combustion, </w:t>
      </w:r>
    </w:p>
    <w:p w14:paraId="43B8BC6A" w14:textId="094A6707" w:rsidR="00FD4F83" w:rsidRDefault="00FD4F83" w:rsidP="00FD4F8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B/24/18</w:t>
      </w:r>
    </w:p>
    <w:p w14:paraId="2120FB03" w14:textId="065F2F38" w:rsidR="00FD4F83" w:rsidRDefault="00FD4F83" w:rsidP="00FD4F83">
      <w:pPr>
        <w:ind w:left="72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 </w:t>
      </w:r>
    </w:p>
    <w:p w14:paraId="0CA32940" w14:textId="77777777" w:rsidR="00FD4F83" w:rsidRDefault="00FD4F83" w:rsidP="00FD4F83">
      <w:pPr>
        <w:ind w:left="7200" w:firstLine="720"/>
        <w:rPr>
          <w:rFonts w:ascii="Times New Roman" w:eastAsia="Times New Roman" w:hAnsi="Times New Roman" w:cs="Times New Roman"/>
          <w:sz w:val="24"/>
          <w:szCs w:val="24"/>
        </w:rPr>
      </w:pPr>
    </w:p>
    <w:p w14:paraId="40FCF4CD" w14:textId="7DD3DC56" w:rsidR="00864120" w:rsidRPr="00864120" w:rsidRDefault="00864120" w:rsidP="000E0EC6">
      <w:pPr>
        <w:jc w:val="both"/>
        <w:rPr>
          <w:rFonts w:ascii="Times New Roman" w:eastAsia="Times New Roman" w:hAnsi="Times New Roman" w:cs="Times New Roman"/>
          <w:sz w:val="24"/>
          <w:szCs w:val="24"/>
        </w:rPr>
      </w:pPr>
      <w:r w:rsidRPr="00864120">
        <w:rPr>
          <w:rFonts w:ascii="Times New Roman" w:eastAsia="Times New Roman" w:hAnsi="Times New Roman" w:cs="Times New Roman"/>
          <w:sz w:val="24"/>
          <w:szCs w:val="24"/>
        </w:rPr>
        <w:t>is suitable for use by the public, complies with the construction, performance, composition and labeling requirements promulgated by the Consumer Products Safety Commission in 16 CFR (relating to commercial practices) or any successor regulation and complies with the provisions for “consumer fireworks” as defined in APA 87-1 or any successor standard, the sale, possession and use of which shall be permitted throughout th</w:t>
      </w:r>
      <w:r w:rsidR="00AB0FD3">
        <w:rPr>
          <w:rFonts w:ascii="Times New Roman" w:eastAsia="Times New Roman" w:hAnsi="Times New Roman" w:cs="Times New Roman"/>
          <w:sz w:val="24"/>
          <w:szCs w:val="24"/>
        </w:rPr>
        <w:t>e City</w:t>
      </w:r>
      <w:r w:rsidR="0007157F">
        <w:rPr>
          <w:rFonts w:ascii="Times New Roman" w:eastAsia="Times New Roman" w:hAnsi="Times New Roman" w:cs="Times New Roman"/>
          <w:sz w:val="24"/>
          <w:szCs w:val="24"/>
        </w:rPr>
        <w:t xml:space="preserve"> of Bethlehem</w:t>
      </w:r>
      <w:r w:rsidRPr="00864120">
        <w:rPr>
          <w:rFonts w:ascii="Times New Roman" w:eastAsia="Times New Roman" w:hAnsi="Times New Roman" w:cs="Times New Roman"/>
          <w:sz w:val="24"/>
          <w:szCs w:val="24"/>
        </w:rPr>
        <w:t>.</w:t>
      </w:r>
      <w:r w:rsidRPr="00195957">
        <w:rPr>
          <w:rFonts w:ascii="Times New Roman" w:eastAsia="Times New Roman" w:hAnsi="Times New Roman" w:cs="Times New Roman"/>
          <w:sz w:val="24"/>
          <w:szCs w:val="24"/>
        </w:rPr>
        <w:t xml:space="preserve">  </w:t>
      </w:r>
      <w:r w:rsidRPr="00864120">
        <w:rPr>
          <w:rFonts w:ascii="Times New Roman" w:eastAsia="Times New Roman" w:hAnsi="Times New Roman" w:cs="Times New Roman"/>
          <w:sz w:val="24"/>
          <w:szCs w:val="24"/>
        </w:rPr>
        <w:t xml:space="preserve">(2) The term does not include devices </w:t>
      </w:r>
      <w:r w:rsidR="00AB0FD3">
        <w:rPr>
          <w:rFonts w:ascii="Times New Roman" w:eastAsia="Times New Roman" w:hAnsi="Times New Roman" w:cs="Times New Roman"/>
          <w:sz w:val="24"/>
          <w:szCs w:val="24"/>
        </w:rPr>
        <w:t xml:space="preserve">such </w:t>
      </w:r>
      <w:r w:rsidRPr="00864120">
        <w:rPr>
          <w:rFonts w:ascii="Times New Roman" w:eastAsia="Times New Roman" w:hAnsi="Times New Roman" w:cs="Times New Roman"/>
          <w:sz w:val="24"/>
          <w:szCs w:val="24"/>
        </w:rPr>
        <w:t>as “ground and hand-held sparkling devices,” “novelties” or “toy caps” in APA 87-1 or any successor standard, the sale, possession and use of which shall be permitted at all times throughout th</w:t>
      </w:r>
      <w:r w:rsidR="00AB0FD3">
        <w:rPr>
          <w:rFonts w:ascii="Times New Roman" w:eastAsia="Times New Roman" w:hAnsi="Times New Roman" w:cs="Times New Roman"/>
          <w:sz w:val="24"/>
          <w:szCs w:val="24"/>
        </w:rPr>
        <w:t>e City</w:t>
      </w:r>
      <w:r w:rsidR="0007157F">
        <w:rPr>
          <w:rFonts w:ascii="Times New Roman" w:eastAsia="Times New Roman" w:hAnsi="Times New Roman" w:cs="Times New Roman"/>
          <w:sz w:val="24"/>
          <w:szCs w:val="24"/>
        </w:rPr>
        <w:t xml:space="preserve"> of Bethlehem</w:t>
      </w:r>
      <w:r w:rsidRPr="00864120">
        <w:rPr>
          <w:rFonts w:ascii="Times New Roman" w:eastAsia="Times New Roman" w:hAnsi="Times New Roman" w:cs="Times New Roman"/>
          <w:sz w:val="24"/>
          <w:szCs w:val="24"/>
        </w:rPr>
        <w:t>.</w:t>
      </w:r>
    </w:p>
    <w:p w14:paraId="6FB0CA28" w14:textId="77777777" w:rsidR="00F646CB" w:rsidRPr="00195957" w:rsidRDefault="00F646CB" w:rsidP="000E0EC6">
      <w:pPr>
        <w:jc w:val="both"/>
        <w:rPr>
          <w:rFonts w:ascii="Times New Roman" w:eastAsia="Times New Roman" w:hAnsi="Times New Roman" w:cs="Times New Roman"/>
          <w:b/>
          <w:bCs/>
          <w:sz w:val="24"/>
          <w:szCs w:val="24"/>
        </w:rPr>
      </w:pPr>
    </w:p>
    <w:p w14:paraId="4DD3398E" w14:textId="4A673005" w:rsidR="00A36DF7" w:rsidRPr="00195957" w:rsidRDefault="00F646CB" w:rsidP="00864120">
      <w:pPr>
        <w:autoSpaceDE w:val="0"/>
        <w:autoSpaceDN w:val="0"/>
        <w:adjustRightInd w:val="0"/>
        <w:contextualSpacing/>
        <w:jc w:val="both"/>
        <w:rPr>
          <w:rFonts w:ascii="Times New Roman" w:hAnsi="Times New Roman" w:cs="Times New Roman"/>
          <w:sz w:val="24"/>
          <w:szCs w:val="24"/>
        </w:rPr>
      </w:pPr>
      <w:r w:rsidRPr="00195957">
        <w:rPr>
          <w:rFonts w:ascii="Times New Roman" w:hAnsi="Times New Roman" w:cs="Times New Roman"/>
          <w:b/>
          <w:sz w:val="24"/>
          <w:szCs w:val="24"/>
        </w:rPr>
        <w:t xml:space="preserve">“Person.” </w:t>
      </w:r>
      <w:r w:rsidRPr="00195957">
        <w:rPr>
          <w:rFonts w:ascii="Times New Roman" w:hAnsi="Times New Roman" w:cs="Times New Roman"/>
          <w:sz w:val="24"/>
          <w:szCs w:val="24"/>
        </w:rPr>
        <w:t xml:space="preserve">Any individual, association, general or limited partnership, corporation, limited liability company, professional corporation, and any other similar entity, and includes any officer, employee, department, agency or instrumentality of a state or any political subdivision of a state. Whenever used in any clause prescribing and imposing a penalty, </w:t>
      </w:r>
      <w:r w:rsidR="00C8030C">
        <w:rPr>
          <w:rFonts w:ascii="Times New Roman" w:hAnsi="Times New Roman" w:cs="Times New Roman"/>
          <w:sz w:val="24"/>
          <w:szCs w:val="24"/>
        </w:rPr>
        <w:t>“</w:t>
      </w:r>
      <w:r w:rsidRPr="00195957">
        <w:rPr>
          <w:rFonts w:ascii="Times New Roman" w:hAnsi="Times New Roman" w:cs="Times New Roman"/>
          <w:sz w:val="24"/>
          <w:szCs w:val="24"/>
        </w:rPr>
        <w:t>person</w:t>
      </w:r>
      <w:r w:rsidR="00C8030C">
        <w:rPr>
          <w:rFonts w:ascii="Times New Roman" w:hAnsi="Times New Roman" w:cs="Times New Roman"/>
          <w:sz w:val="24"/>
          <w:szCs w:val="24"/>
        </w:rPr>
        <w:t>”</w:t>
      </w:r>
      <w:r w:rsidRPr="00195957">
        <w:rPr>
          <w:rFonts w:ascii="Times New Roman" w:hAnsi="Times New Roman" w:cs="Times New Roman"/>
          <w:sz w:val="24"/>
          <w:szCs w:val="24"/>
        </w:rPr>
        <w:t xml:space="preserve"> includes the individual members, partners, officers, and managers of the association, general or limited partnership, corporation, limited liability company, professional corporation, or other similar entity.</w:t>
      </w:r>
    </w:p>
    <w:p w14:paraId="6B120E27" w14:textId="77777777" w:rsidR="00864120" w:rsidRPr="00195957" w:rsidRDefault="00864120" w:rsidP="00864120">
      <w:pPr>
        <w:autoSpaceDE w:val="0"/>
        <w:autoSpaceDN w:val="0"/>
        <w:adjustRightInd w:val="0"/>
        <w:contextualSpacing/>
        <w:jc w:val="both"/>
        <w:rPr>
          <w:rFonts w:ascii="Times New Roman" w:hAnsi="Times New Roman" w:cs="Times New Roman"/>
          <w:sz w:val="24"/>
          <w:szCs w:val="24"/>
        </w:rPr>
      </w:pPr>
    </w:p>
    <w:p w14:paraId="7DA1D6CB" w14:textId="2B83C577" w:rsidR="00864120" w:rsidRPr="00195957" w:rsidRDefault="00120FA4" w:rsidP="00864120">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746</w:t>
      </w:r>
      <w:r w:rsidR="00864120" w:rsidRPr="00195957">
        <w:rPr>
          <w:rFonts w:ascii="Times New Roman" w:hAnsi="Times New Roman" w:cs="Times New Roman"/>
          <w:b/>
          <w:sz w:val="24"/>
          <w:szCs w:val="24"/>
        </w:rPr>
        <w:t>.03</w:t>
      </w:r>
      <w:proofErr w:type="gramStart"/>
      <w:r w:rsidR="00864120" w:rsidRPr="00195957">
        <w:rPr>
          <w:rFonts w:ascii="Times New Roman" w:hAnsi="Times New Roman" w:cs="Times New Roman"/>
          <w:b/>
          <w:sz w:val="24"/>
          <w:szCs w:val="24"/>
        </w:rPr>
        <w:t>.  In</w:t>
      </w:r>
      <w:proofErr w:type="gramEnd"/>
      <w:r w:rsidR="00864120" w:rsidRPr="00195957">
        <w:rPr>
          <w:rFonts w:ascii="Times New Roman" w:hAnsi="Times New Roman" w:cs="Times New Roman"/>
          <w:b/>
          <w:sz w:val="24"/>
          <w:szCs w:val="24"/>
        </w:rPr>
        <w:t xml:space="preserve"> General – </w:t>
      </w:r>
      <w:r w:rsidR="0008045D">
        <w:rPr>
          <w:rFonts w:ascii="Times New Roman" w:hAnsi="Times New Roman" w:cs="Times New Roman"/>
          <w:b/>
          <w:sz w:val="24"/>
          <w:szCs w:val="24"/>
        </w:rPr>
        <w:t>Restrictions on Use of Consumer Fireworks.</w:t>
      </w:r>
    </w:p>
    <w:p w14:paraId="44BA3184" w14:textId="77777777" w:rsidR="00864120" w:rsidRPr="00195957" w:rsidRDefault="00864120" w:rsidP="00864120">
      <w:pPr>
        <w:autoSpaceDE w:val="0"/>
        <w:autoSpaceDN w:val="0"/>
        <w:adjustRightInd w:val="0"/>
        <w:contextualSpacing/>
        <w:jc w:val="both"/>
        <w:rPr>
          <w:rFonts w:ascii="Times New Roman" w:hAnsi="Times New Roman" w:cs="Times New Roman"/>
          <w:sz w:val="24"/>
          <w:szCs w:val="24"/>
        </w:rPr>
      </w:pPr>
    </w:p>
    <w:p w14:paraId="144A8B56" w14:textId="3F584936" w:rsidR="00A36DF7" w:rsidRPr="00AB0FD3" w:rsidRDefault="00864120" w:rsidP="00AB0FD3">
      <w:pPr>
        <w:autoSpaceDE w:val="0"/>
        <w:autoSpaceDN w:val="0"/>
        <w:adjustRightInd w:val="0"/>
        <w:contextualSpacing/>
        <w:jc w:val="both"/>
        <w:rPr>
          <w:rFonts w:ascii="Times New Roman" w:hAnsi="Times New Roman" w:cs="Times New Roman"/>
          <w:sz w:val="24"/>
          <w:szCs w:val="24"/>
        </w:rPr>
      </w:pPr>
      <w:r w:rsidRPr="00195957">
        <w:rPr>
          <w:rFonts w:ascii="Times New Roman" w:hAnsi="Times New Roman" w:cs="Times New Roman"/>
          <w:sz w:val="24"/>
          <w:szCs w:val="24"/>
        </w:rPr>
        <w:t xml:space="preserve">No person </w:t>
      </w:r>
      <w:r w:rsidR="0008045D">
        <w:rPr>
          <w:rFonts w:ascii="Times New Roman" w:hAnsi="Times New Roman" w:cs="Times New Roman"/>
          <w:sz w:val="24"/>
          <w:szCs w:val="24"/>
        </w:rPr>
        <w:t xml:space="preserve">who owns, possesses or has control or supervision of consumer fireworks </w:t>
      </w:r>
      <w:r w:rsidRPr="00195957">
        <w:rPr>
          <w:rFonts w:ascii="Times New Roman" w:hAnsi="Times New Roman" w:cs="Times New Roman"/>
          <w:sz w:val="24"/>
          <w:szCs w:val="24"/>
        </w:rPr>
        <w:t xml:space="preserve">shall </w:t>
      </w:r>
      <w:r w:rsidR="0008045D">
        <w:rPr>
          <w:rFonts w:ascii="Times New Roman" w:hAnsi="Times New Roman" w:cs="Times New Roman"/>
          <w:sz w:val="24"/>
          <w:szCs w:val="24"/>
        </w:rPr>
        <w:t xml:space="preserve">permit, </w:t>
      </w:r>
      <w:r w:rsidR="00A36DF7" w:rsidRPr="00195957">
        <w:rPr>
          <w:rFonts w:ascii="Times New Roman" w:hAnsi="Times New Roman" w:cs="Times New Roman"/>
          <w:sz w:val="24"/>
          <w:szCs w:val="24"/>
        </w:rPr>
        <w:t>make or cause</w:t>
      </w:r>
      <w:r w:rsidR="0008045D">
        <w:rPr>
          <w:rFonts w:ascii="Times New Roman" w:hAnsi="Times New Roman" w:cs="Times New Roman"/>
          <w:sz w:val="24"/>
          <w:szCs w:val="24"/>
        </w:rPr>
        <w:t xml:space="preserve"> </w:t>
      </w:r>
      <w:r w:rsidR="00A36DF7" w:rsidRPr="00195957">
        <w:rPr>
          <w:rFonts w:ascii="Times New Roman" w:hAnsi="Times New Roman" w:cs="Times New Roman"/>
          <w:sz w:val="24"/>
          <w:szCs w:val="24"/>
        </w:rPr>
        <w:t>the ignition</w:t>
      </w:r>
      <w:r w:rsidR="00E91613">
        <w:rPr>
          <w:rFonts w:ascii="Times New Roman" w:hAnsi="Times New Roman" w:cs="Times New Roman"/>
          <w:sz w:val="24"/>
          <w:szCs w:val="24"/>
        </w:rPr>
        <w:t xml:space="preserve">, </w:t>
      </w:r>
      <w:r w:rsidR="00A36DF7" w:rsidRPr="00195957">
        <w:rPr>
          <w:rFonts w:ascii="Times New Roman" w:hAnsi="Times New Roman" w:cs="Times New Roman"/>
          <w:sz w:val="24"/>
          <w:szCs w:val="24"/>
        </w:rPr>
        <w:t xml:space="preserve">discharge </w:t>
      </w:r>
      <w:r w:rsidR="00E91613">
        <w:rPr>
          <w:rFonts w:ascii="Times New Roman" w:hAnsi="Times New Roman" w:cs="Times New Roman"/>
          <w:sz w:val="24"/>
          <w:szCs w:val="24"/>
        </w:rPr>
        <w:t xml:space="preserve">or launch </w:t>
      </w:r>
      <w:r w:rsidR="00A36DF7" w:rsidRPr="00195957">
        <w:rPr>
          <w:rFonts w:ascii="Times New Roman" w:hAnsi="Times New Roman" w:cs="Times New Roman"/>
          <w:sz w:val="24"/>
          <w:szCs w:val="24"/>
        </w:rPr>
        <w:t xml:space="preserve">of </w:t>
      </w:r>
      <w:r w:rsidR="0008045D">
        <w:rPr>
          <w:rFonts w:ascii="Times New Roman" w:hAnsi="Times New Roman" w:cs="Times New Roman"/>
          <w:sz w:val="24"/>
          <w:szCs w:val="24"/>
        </w:rPr>
        <w:t xml:space="preserve">such </w:t>
      </w:r>
      <w:r w:rsidR="00A36DF7" w:rsidRPr="00195957">
        <w:rPr>
          <w:rFonts w:ascii="Times New Roman" w:hAnsi="Times New Roman" w:cs="Times New Roman"/>
          <w:sz w:val="24"/>
          <w:szCs w:val="24"/>
        </w:rPr>
        <w:t xml:space="preserve">consumer fireworks </w:t>
      </w:r>
      <w:r w:rsidR="0008045D">
        <w:rPr>
          <w:rFonts w:ascii="Times New Roman" w:hAnsi="Times New Roman" w:cs="Times New Roman"/>
          <w:sz w:val="24"/>
          <w:szCs w:val="24"/>
        </w:rPr>
        <w:t xml:space="preserve">within the City of Bethlehem </w:t>
      </w:r>
      <w:r w:rsidR="00A36DF7" w:rsidRPr="00195957">
        <w:rPr>
          <w:rFonts w:ascii="Times New Roman" w:hAnsi="Times New Roman" w:cs="Times New Roman"/>
          <w:sz w:val="24"/>
          <w:szCs w:val="24"/>
        </w:rPr>
        <w:t xml:space="preserve">between the hours of 11:00 PM and 7:00 AM, except that this Section shall not apply </w:t>
      </w:r>
      <w:r w:rsidR="001759B7">
        <w:rPr>
          <w:rFonts w:ascii="Times New Roman" w:hAnsi="Times New Roman" w:cs="Times New Roman"/>
          <w:sz w:val="24"/>
          <w:szCs w:val="24"/>
        </w:rPr>
        <w:t>where</w:t>
      </w:r>
      <w:r w:rsidR="00AB0FD3">
        <w:rPr>
          <w:rFonts w:ascii="Times New Roman" w:hAnsi="Times New Roman" w:cs="Times New Roman"/>
          <w:sz w:val="24"/>
          <w:szCs w:val="24"/>
        </w:rPr>
        <w:t xml:space="preserve"> t</w:t>
      </w:r>
      <w:r w:rsidR="00A36DF7" w:rsidRPr="00AB0FD3">
        <w:rPr>
          <w:rFonts w:ascii="Times New Roman" w:hAnsi="Times New Roman" w:cs="Times New Roman"/>
          <w:sz w:val="24"/>
          <w:szCs w:val="24"/>
        </w:rPr>
        <w:t>he</w:t>
      </w:r>
      <w:r w:rsidR="00AB0FD3" w:rsidRPr="00AB0FD3">
        <w:rPr>
          <w:rFonts w:ascii="Times New Roman" w:hAnsi="Times New Roman" w:cs="Times New Roman"/>
          <w:sz w:val="24"/>
          <w:szCs w:val="24"/>
        </w:rPr>
        <w:t xml:space="preserve"> </w:t>
      </w:r>
      <w:r w:rsidR="0007157F">
        <w:rPr>
          <w:rFonts w:ascii="Times New Roman" w:hAnsi="Times New Roman" w:cs="Times New Roman"/>
          <w:sz w:val="24"/>
          <w:szCs w:val="24"/>
        </w:rPr>
        <w:t xml:space="preserve">City of Bethlehem </w:t>
      </w:r>
      <w:r w:rsidR="00AB0FD3" w:rsidRPr="00AB0FD3">
        <w:rPr>
          <w:rFonts w:ascii="Times New Roman" w:hAnsi="Times New Roman" w:cs="Times New Roman"/>
          <w:sz w:val="24"/>
          <w:szCs w:val="24"/>
        </w:rPr>
        <w:t xml:space="preserve">Fire Marshall </w:t>
      </w:r>
      <w:r w:rsidR="00A36DF7" w:rsidRPr="00AB0FD3">
        <w:rPr>
          <w:rFonts w:ascii="Times New Roman" w:hAnsi="Times New Roman" w:cs="Times New Roman"/>
          <w:sz w:val="24"/>
          <w:szCs w:val="24"/>
        </w:rPr>
        <w:t>or his designee has</w:t>
      </w:r>
      <w:r w:rsidR="001759B7" w:rsidRPr="00AB0FD3">
        <w:rPr>
          <w:rFonts w:ascii="Times New Roman" w:hAnsi="Times New Roman" w:cs="Times New Roman"/>
          <w:sz w:val="24"/>
          <w:szCs w:val="24"/>
        </w:rPr>
        <w:t xml:space="preserve"> </w:t>
      </w:r>
      <w:r w:rsidR="00A36DF7" w:rsidRPr="00AB0FD3">
        <w:rPr>
          <w:rFonts w:ascii="Times New Roman" w:hAnsi="Times New Roman" w:cs="Times New Roman"/>
          <w:sz w:val="24"/>
          <w:szCs w:val="24"/>
        </w:rPr>
        <w:t xml:space="preserve">issued a special permit, </w:t>
      </w:r>
      <w:r w:rsidR="001759B7" w:rsidRPr="00AB0FD3">
        <w:rPr>
          <w:rFonts w:ascii="Times New Roman" w:hAnsi="Times New Roman" w:cs="Times New Roman"/>
          <w:sz w:val="24"/>
          <w:szCs w:val="24"/>
        </w:rPr>
        <w:t xml:space="preserve">in his discretion </w:t>
      </w:r>
      <w:r w:rsidR="00A36DF7" w:rsidRPr="00AB0FD3">
        <w:rPr>
          <w:rFonts w:ascii="Times New Roman" w:hAnsi="Times New Roman" w:cs="Times New Roman"/>
          <w:sz w:val="24"/>
          <w:szCs w:val="24"/>
        </w:rPr>
        <w:t>upon application</w:t>
      </w:r>
      <w:r w:rsidR="001759B7" w:rsidRPr="00AB0FD3">
        <w:rPr>
          <w:rFonts w:ascii="Times New Roman" w:hAnsi="Times New Roman" w:cs="Times New Roman"/>
          <w:sz w:val="24"/>
          <w:szCs w:val="24"/>
        </w:rPr>
        <w:t xml:space="preserve"> therefor</w:t>
      </w:r>
      <w:r w:rsidR="00A36DF7" w:rsidRPr="00AB0FD3">
        <w:rPr>
          <w:rFonts w:ascii="Times New Roman" w:hAnsi="Times New Roman" w:cs="Times New Roman"/>
          <w:sz w:val="24"/>
          <w:szCs w:val="24"/>
        </w:rPr>
        <w:t>, expressly authorizing the ignition</w:t>
      </w:r>
      <w:r w:rsidR="001759B7" w:rsidRPr="00AB0FD3">
        <w:rPr>
          <w:rFonts w:ascii="Times New Roman" w:hAnsi="Times New Roman" w:cs="Times New Roman"/>
          <w:sz w:val="24"/>
          <w:szCs w:val="24"/>
        </w:rPr>
        <w:t xml:space="preserve">, </w:t>
      </w:r>
      <w:r w:rsidR="00A36DF7" w:rsidRPr="00AB0FD3">
        <w:rPr>
          <w:rFonts w:ascii="Times New Roman" w:hAnsi="Times New Roman" w:cs="Times New Roman"/>
          <w:sz w:val="24"/>
          <w:szCs w:val="24"/>
        </w:rPr>
        <w:t>discharge</w:t>
      </w:r>
      <w:r w:rsidR="001759B7" w:rsidRPr="00AB0FD3">
        <w:rPr>
          <w:rFonts w:ascii="Times New Roman" w:hAnsi="Times New Roman" w:cs="Times New Roman"/>
          <w:sz w:val="24"/>
          <w:szCs w:val="24"/>
        </w:rPr>
        <w:t xml:space="preserve"> or launch</w:t>
      </w:r>
      <w:r w:rsidR="00A36DF7" w:rsidRPr="00AB0FD3">
        <w:rPr>
          <w:rFonts w:ascii="Times New Roman" w:hAnsi="Times New Roman" w:cs="Times New Roman"/>
          <w:sz w:val="24"/>
          <w:szCs w:val="24"/>
        </w:rPr>
        <w:t xml:space="preserve"> of consumer fireworks for an infrequent event or activity</w:t>
      </w:r>
      <w:r w:rsidR="001759B7" w:rsidRPr="00AB0FD3">
        <w:rPr>
          <w:rFonts w:ascii="Times New Roman" w:hAnsi="Times New Roman" w:cs="Times New Roman"/>
          <w:sz w:val="24"/>
          <w:szCs w:val="24"/>
        </w:rPr>
        <w:t xml:space="preserve">, such as, </w:t>
      </w:r>
      <w:r w:rsidR="00A36DF7" w:rsidRPr="00AB0FD3">
        <w:rPr>
          <w:rFonts w:ascii="Times New Roman" w:hAnsi="Times New Roman" w:cs="Times New Roman"/>
          <w:sz w:val="24"/>
          <w:szCs w:val="24"/>
        </w:rPr>
        <w:t>without limitation, celebratory, memorial, festival and sporting events</w:t>
      </w:r>
      <w:r w:rsidR="0007157F">
        <w:rPr>
          <w:rFonts w:ascii="Times New Roman" w:hAnsi="Times New Roman" w:cs="Times New Roman"/>
          <w:sz w:val="24"/>
          <w:szCs w:val="24"/>
        </w:rPr>
        <w:t>, during the prohibited hours.</w:t>
      </w:r>
    </w:p>
    <w:p w14:paraId="56E4C585" w14:textId="77777777" w:rsidR="0014219F" w:rsidRPr="00195957" w:rsidRDefault="0014219F" w:rsidP="0014219F">
      <w:pPr>
        <w:pStyle w:val="ListParagraph"/>
        <w:autoSpaceDE w:val="0"/>
        <w:autoSpaceDN w:val="0"/>
        <w:adjustRightInd w:val="0"/>
        <w:ind w:left="0" w:firstLine="720"/>
        <w:jc w:val="both"/>
        <w:rPr>
          <w:rFonts w:ascii="Times New Roman" w:hAnsi="Times New Roman" w:cs="Times New Roman"/>
          <w:sz w:val="24"/>
          <w:szCs w:val="24"/>
        </w:rPr>
      </w:pPr>
    </w:p>
    <w:p w14:paraId="54620D38" w14:textId="6CC5F5DF" w:rsidR="0008045D" w:rsidRDefault="00120FA4" w:rsidP="0008045D">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746</w:t>
      </w:r>
      <w:r w:rsidR="0008045D" w:rsidRPr="00195957">
        <w:rPr>
          <w:rFonts w:ascii="Times New Roman" w:hAnsi="Times New Roman" w:cs="Times New Roman"/>
          <w:b/>
          <w:sz w:val="24"/>
          <w:szCs w:val="24"/>
        </w:rPr>
        <w:t>.0</w:t>
      </w:r>
      <w:r w:rsidR="0008045D">
        <w:rPr>
          <w:rFonts w:ascii="Times New Roman" w:hAnsi="Times New Roman" w:cs="Times New Roman"/>
          <w:b/>
          <w:sz w:val="24"/>
          <w:szCs w:val="24"/>
        </w:rPr>
        <w:t>4</w:t>
      </w:r>
      <w:proofErr w:type="gramStart"/>
      <w:r w:rsidR="0008045D" w:rsidRPr="00195957">
        <w:rPr>
          <w:rFonts w:ascii="Times New Roman" w:hAnsi="Times New Roman" w:cs="Times New Roman"/>
          <w:b/>
          <w:sz w:val="24"/>
          <w:szCs w:val="24"/>
        </w:rPr>
        <w:t xml:space="preserve">.  </w:t>
      </w:r>
      <w:r w:rsidR="0008045D">
        <w:rPr>
          <w:rFonts w:ascii="Times New Roman" w:hAnsi="Times New Roman" w:cs="Times New Roman"/>
          <w:b/>
          <w:sz w:val="24"/>
          <w:szCs w:val="24"/>
        </w:rPr>
        <w:t>Violation</w:t>
      </w:r>
      <w:proofErr w:type="gramEnd"/>
      <w:r w:rsidR="0008045D">
        <w:rPr>
          <w:rFonts w:ascii="Times New Roman" w:hAnsi="Times New Roman" w:cs="Times New Roman"/>
          <w:b/>
          <w:sz w:val="24"/>
          <w:szCs w:val="24"/>
        </w:rPr>
        <w:t xml:space="preserve"> by Property Owner or Fireworks Owner.</w:t>
      </w:r>
    </w:p>
    <w:p w14:paraId="1E59EE53" w14:textId="7B189FEB" w:rsidR="0008045D" w:rsidRDefault="0008045D" w:rsidP="0008045D">
      <w:pPr>
        <w:autoSpaceDE w:val="0"/>
        <w:autoSpaceDN w:val="0"/>
        <w:adjustRightInd w:val="0"/>
        <w:contextualSpacing/>
        <w:jc w:val="both"/>
        <w:rPr>
          <w:rFonts w:ascii="Times New Roman" w:hAnsi="Times New Roman" w:cs="Times New Roman"/>
          <w:b/>
          <w:sz w:val="24"/>
          <w:szCs w:val="24"/>
        </w:rPr>
      </w:pPr>
    </w:p>
    <w:p w14:paraId="7ABBFC4B" w14:textId="3FB6F571" w:rsidR="0008045D" w:rsidRDefault="0008045D" w:rsidP="0008045D">
      <w:pPr>
        <w:autoSpaceDE w:val="0"/>
        <w:autoSpaceDN w:val="0"/>
        <w:adjustRightInd w:val="0"/>
        <w:contextualSpacing/>
        <w:jc w:val="both"/>
        <w:rPr>
          <w:rFonts w:ascii="Times New Roman" w:hAnsi="Times New Roman" w:cs="Times New Roman"/>
          <w:sz w:val="24"/>
          <w:szCs w:val="24"/>
        </w:rPr>
      </w:pPr>
      <w:r w:rsidRPr="0008045D">
        <w:rPr>
          <w:rFonts w:ascii="Times New Roman" w:hAnsi="Times New Roman" w:cs="Times New Roman"/>
          <w:sz w:val="24"/>
          <w:szCs w:val="24"/>
        </w:rPr>
        <w:t>It shall be a violation of t</w:t>
      </w:r>
      <w:r>
        <w:rPr>
          <w:rFonts w:ascii="Times New Roman" w:hAnsi="Times New Roman" w:cs="Times New Roman"/>
          <w:sz w:val="24"/>
          <w:szCs w:val="24"/>
        </w:rPr>
        <w:t xml:space="preserve">his Article, Section _____.03, for the owner or tenant of </w:t>
      </w:r>
      <w:r w:rsidR="00E91613">
        <w:rPr>
          <w:rFonts w:ascii="Times New Roman" w:hAnsi="Times New Roman" w:cs="Times New Roman"/>
          <w:sz w:val="24"/>
          <w:szCs w:val="24"/>
        </w:rPr>
        <w:t xml:space="preserve">real </w:t>
      </w:r>
      <w:r>
        <w:rPr>
          <w:rFonts w:ascii="Times New Roman" w:hAnsi="Times New Roman" w:cs="Times New Roman"/>
          <w:sz w:val="24"/>
          <w:szCs w:val="24"/>
        </w:rPr>
        <w:t xml:space="preserve">property </w:t>
      </w:r>
      <w:r w:rsidR="00E91613">
        <w:rPr>
          <w:rFonts w:ascii="Times New Roman" w:hAnsi="Times New Roman" w:cs="Times New Roman"/>
          <w:sz w:val="24"/>
          <w:szCs w:val="24"/>
        </w:rPr>
        <w:t xml:space="preserve">within the City of Bethlehem </w:t>
      </w:r>
      <w:r>
        <w:rPr>
          <w:rFonts w:ascii="Times New Roman" w:hAnsi="Times New Roman" w:cs="Times New Roman"/>
          <w:sz w:val="24"/>
          <w:szCs w:val="24"/>
        </w:rPr>
        <w:t xml:space="preserve">to </w:t>
      </w:r>
      <w:r w:rsidR="0022768C">
        <w:rPr>
          <w:rFonts w:ascii="Times New Roman" w:hAnsi="Times New Roman" w:cs="Times New Roman"/>
          <w:sz w:val="24"/>
          <w:szCs w:val="24"/>
        </w:rPr>
        <w:t>permit</w:t>
      </w:r>
      <w:r>
        <w:rPr>
          <w:rFonts w:ascii="Times New Roman" w:hAnsi="Times New Roman" w:cs="Times New Roman"/>
          <w:sz w:val="24"/>
          <w:szCs w:val="24"/>
        </w:rPr>
        <w:t xml:space="preserve"> </w:t>
      </w:r>
      <w:r w:rsidRPr="00195957">
        <w:rPr>
          <w:rFonts w:ascii="Times New Roman" w:hAnsi="Times New Roman" w:cs="Times New Roman"/>
          <w:sz w:val="24"/>
          <w:szCs w:val="24"/>
        </w:rPr>
        <w:t>the ignition</w:t>
      </w:r>
      <w:r w:rsidR="00E91613">
        <w:rPr>
          <w:rFonts w:ascii="Times New Roman" w:hAnsi="Times New Roman" w:cs="Times New Roman"/>
          <w:sz w:val="24"/>
          <w:szCs w:val="24"/>
        </w:rPr>
        <w:t xml:space="preserve">, </w:t>
      </w:r>
      <w:r w:rsidRPr="00195957">
        <w:rPr>
          <w:rFonts w:ascii="Times New Roman" w:hAnsi="Times New Roman" w:cs="Times New Roman"/>
          <w:sz w:val="24"/>
          <w:szCs w:val="24"/>
        </w:rPr>
        <w:t>discharge</w:t>
      </w:r>
      <w:r w:rsidR="00E91613">
        <w:rPr>
          <w:rFonts w:ascii="Times New Roman" w:hAnsi="Times New Roman" w:cs="Times New Roman"/>
          <w:sz w:val="24"/>
          <w:szCs w:val="24"/>
        </w:rPr>
        <w:t xml:space="preserve"> or launch of</w:t>
      </w:r>
      <w:r>
        <w:rPr>
          <w:rFonts w:ascii="Times New Roman" w:hAnsi="Times New Roman" w:cs="Times New Roman"/>
          <w:sz w:val="24"/>
          <w:szCs w:val="24"/>
        </w:rPr>
        <w:t xml:space="preserve"> </w:t>
      </w:r>
      <w:r w:rsidRPr="00195957">
        <w:rPr>
          <w:rFonts w:ascii="Times New Roman" w:hAnsi="Times New Roman" w:cs="Times New Roman"/>
          <w:sz w:val="24"/>
          <w:szCs w:val="24"/>
        </w:rPr>
        <w:t xml:space="preserve">consumer fireworks </w:t>
      </w:r>
      <w:r w:rsidR="00E91613">
        <w:rPr>
          <w:rFonts w:ascii="Times New Roman" w:hAnsi="Times New Roman" w:cs="Times New Roman"/>
          <w:sz w:val="24"/>
          <w:szCs w:val="24"/>
        </w:rPr>
        <w:t xml:space="preserve">by another person on or from such property </w:t>
      </w:r>
      <w:r w:rsidR="00E91613" w:rsidRPr="00195957">
        <w:rPr>
          <w:rFonts w:ascii="Times New Roman" w:hAnsi="Times New Roman" w:cs="Times New Roman"/>
          <w:sz w:val="24"/>
          <w:szCs w:val="24"/>
        </w:rPr>
        <w:t xml:space="preserve">between </w:t>
      </w:r>
      <w:r w:rsidRPr="00195957">
        <w:rPr>
          <w:rFonts w:ascii="Times New Roman" w:hAnsi="Times New Roman" w:cs="Times New Roman"/>
          <w:sz w:val="24"/>
          <w:szCs w:val="24"/>
        </w:rPr>
        <w:t>the hours of 11:00 PM and 7:00 AM</w:t>
      </w:r>
      <w:r w:rsidR="001759B7">
        <w:rPr>
          <w:rFonts w:ascii="Times New Roman" w:hAnsi="Times New Roman" w:cs="Times New Roman"/>
          <w:sz w:val="24"/>
          <w:szCs w:val="24"/>
        </w:rPr>
        <w:t>.</w:t>
      </w:r>
      <w:r>
        <w:rPr>
          <w:rFonts w:ascii="Times New Roman" w:hAnsi="Times New Roman" w:cs="Times New Roman"/>
          <w:sz w:val="24"/>
          <w:szCs w:val="24"/>
        </w:rPr>
        <w:t xml:space="preserve"> </w:t>
      </w:r>
    </w:p>
    <w:p w14:paraId="63E28A52" w14:textId="77777777" w:rsidR="000C69DF" w:rsidRDefault="000C69DF" w:rsidP="0008045D">
      <w:pPr>
        <w:autoSpaceDE w:val="0"/>
        <w:autoSpaceDN w:val="0"/>
        <w:adjustRightInd w:val="0"/>
        <w:contextualSpacing/>
        <w:jc w:val="both"/>
        <w:rPr>
          <w:rFonts w:ascii="Times New Roman" w:hAnsi="Times New Roman" w:cs="Times New Roman"/>
          <w:sz w:val="24"/>
          <w:szCs w:val="24"/>
        </w:rPr>
      </w:pPr>
    </w:p>
    <w:p w14:paraId="43822F51" w14:textId="32C6FDE8" w:rsidR="000C69DF" w:rsidRDefault="00120FA4" w:rsidP="0008045D">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746</w:t>
      </w:r>
      <w:r w:rsidR="000C69DF" w:rsidRPr="00195957">
        <w:rPr>
          <w:rFonts w:ascii="Times New Roman" w:hAnsi="Times New Roman" w:cs="Times New Roman"/>
          <w:b/>
          <w:sz w:val="24"/>
          <w:szCs w:val="24"/>
        </w:rPr>
        <w:t>.0</w:t>
      </w:r>
      <w:r w:rsidR="000C69DF">
        <w:rPr>
          <w:rFonts w:ascii="Times New Roman" w:hAnsi="Times New Roman" w:cs="Times New Roman"/>
          <w:b/>
          <w:sz w:val="24"/>
          <w:szCs w:val="24"/>
        </w:rPr>
        <w:t>5</w:t>
      </w:r>
      <w:proofErr w:type="gramStart"/>
      <w:r w:rsidR="000C69DF" w:rsidRPr="00195957">
        <w:rPr>
          <w:rFonts w:ascii="Times New Roman" w:hAnsi="Times New Roman" w:cs="Times New Roman"/>
          <w:b/>
          <w:sz w:val="24"/>
          <w:szCs w:val="24"/>
        </w:rPr>
        <w:t xml:space="preserve">.  </w:t>
      </w:r>
      <w:r w:rsidR="000C69DF">
        <w:rPr>
          <w:rFonts w:ascii="Times New Roman" w:hAnsi="Times New Roman" w:cs="Times New Roman"/>
          <w:b/>
          <w:sz w:val="24"/>
          <w:szCs w:val="24"/>
        </w:rPr>
        <w:t>No</w:t>
      </w:r>
      <w:proofErr w:type="gramEnd"/>
      <w:r w:rsidR="000C69DF">
        <w:rPr>
          <w:rFonts w:ascii="Times New Roman" w:hAnsi="Times New Roman" w:cs="Times New Roman"/>
          <w:b/>
          <w:sz w:val="24"/>
          <w:szCs w:val="24"/>
        </w:rPr>
        <w:t xml:space="preserve"> </w:t>
      </w:r>
      <w:r w:rsidR="003E06B0">
        <w:rPr>
          <w:rFonts w:ascii="Times New Roman" w:hAnsi="Times New Roman" w:cs="Times New Roman"/>
          <w:b/>
          <w:sz w:val="24"/>
          <w:szCs w:val="24"/>
        </w:rPr>
        <w:t xml:space="preserve">Use of </w:t>
      </w:r>
      <w:r w:rsidR="000C69DF">
        <w:rPr>
          <w:rFonts w:ascii="Times New Roman" w:hAnsi="Times New Roman" w:cs="Times New Roman"/>
          <w:b/>
          <w:sz w:val="24"/>
          <w:szCs w:val="24"/>
        </w:rPr>
        <w:t xml:space="preserve">Consumer Fireworks Permitted on City Property. </w:t>
      </w:r>
    </w:p>
    <w:p w14:paraId="56D6BB8E" w14:textId="77777777" w:rsidR="000C69DF" w:rsidRDefault="000C69DF" w:rsidP="0008045D">
      <w:pPr>
        <w:autoSpaceDE w:val="0"/>
        <w:autoSpaceDN w:val="0"/>
        <w:adjustRightInd w:val="0"/>
        <w:contextualSpacing/>
        <w:jc w:val="both"/>
        <w:rPr>
          <w:rFonts w:ascii="Times New Roman" w:hAnsi="Times New Roman" w:cs="Times New Roman"/>
          <w:b/>
          <w:sz w:val="24"/>
          <w:szCs w:val="24"/>
        </w:rPr>
      </w:pPr>
    </w:p>
    <w:p w14:paraId="515D86B8" w14:textId="7430D1A4" w:rsidR="000C69DF" w:rsidRDefault="000C69DF" w:rsidP="0008045D">
      <w:pPr>
        <w:autoSpaceDE w:val="0"/>
        <w:autoSpaceDN w:val="0"/>
        <w:adjustRightInd w:val="0"/>
        <w:contextualSpacing/>
        <w:jc w:val="both"/>
        <w:rPr>
          <w:rFonts w:ascii="Times New Roman" w:hAnsi="Times New Roman" w:cs="Times New Roman"/>
          <w:sz w:val="24"/>
          <w:szCs w:val="24"/>
        </w:rPr>
      </w:pPr>
      <w:r w:rsidRPr="000C69DF">
        <w:rPr>
          <w:rFonts w:ascii="Times New Roman" w:hAnsi="Times New Roman" w:cs="Times New Roman"/>
          <w:sz w:val="24"/>
          <w:szCs w:val="24"/>
        </w:rPr>
        <w:t>It is hereby</w:t>
      </w:r>
      <w:r>
        <w:rPr>
          <w:rFonts w:ascii="Times New Roman" w:hAnsi="Times New Roman" w:cs="Times New Roman"/>
          <w:sz w:val="24"/>
          <w:szCs w:val="24"/>
        </w:rPr>
        <w:t xml:space="preserve"> established that the City does not permit and hereby bans </w:t>
      </w:r>
      <w:r w:rsidRPr="00195957">
        <w:rPr>
          <w:rFonts w:ascii="Times New Roman" w:hAnsi="Times New Roman" w:cs="Times New Roman"/>
          <w:sz w:val="24"/>
          <w:szCs w:val="24"/>
        </w:rPr>
        <w:t>the ignition</w:t>
      </w:r>
      <w:r>
        <w:rPr>
          <w:rFonts w:ascii="Times New Roman" w:hAnsi="Times New Roman" w:cs="Times New Roman"/>
          <w:sz w:val="24"/>
          <w:szCs w:val="24"/>
        </w:rPr>
        <w:t xml:space="preserve">, </w:t>
      </w:r>
      <w:r w:rsidRPr="00195957">
        <w:rPr>
          <w:rFonts w:ascii="Times New Roman" w:hAnsi="Times New Roman" w:cs="Times New Roman"/>
          <w:sz w:val="24"/>
          <w:szCs w:val="24"/>
        </w:rPr>
        <w:t xml:space="preserve">discharge </w:t>
      </w:r>
      <w:r>
        <w:rPr>
          <w:rFonts w:ascii="Times New Roman" w:hAnsi="Times New Roman" w:cs="Times New Roman"/>
          <w:sz w:val="24"/>
          <w:szCs w:val="24"/>
        </w:rPr>
        <w:t xml:space="preserve">or launch </w:t>
      </w:r>
      <w:r w:rsidRPr="00195957">
        <w:rPr>
          <w:rFonts w:ascii="Times New Roman" w:hAnsi="Times New Roman" w:cs="Times New Roman"/>
          <w:sz w:val="24"/>
          <w:szCs w:val="24"/>
        </w:rPr>
        <w:t>of consumer fireworks</w:t>
      </w:r>
      <w:r>
        <w:rPr>
          <w:rFonts w:ascii="Times New Roman" w:hAnsi="Times New Roman" w:cs="Times New Roman"/>
          <w:sz w:val="24"/>
          <w:szCs w:val="24"/>
        </w:rPr>
        <w:t xml:space="preserve"> by any person on or from City of Bethlehem owned property, </w:t>
      </w:r>
      <w:r w:rsidR="00DA6DCD">
        <w:rPr>
          <w:rFonts w:ascii="Times New Roman" w:hAnsi="Times New Roman" w:cs="Times New Roman"/>
          <w:sz w:val="24"/>
          <w:szCs w:val="24"/>
        </w:rPr>
        <w:t xml:space="preserve">including, without limitation, </w:t>
      </w:r>
      <w:r w:rsidR="0007157F">
        <w:rPr>
          <w:rFonts w:ascii="Times New Roman" w:hAnsi="Times New Roman" w:cs="Times New Roman"/>
          <w:sz w:val="24"/>
          <w:szCs w:val="24"/>
        </w:rPr>
        <w:t xml:space="preserve">City-owned </w:t>
      </w:r>
      <w:r w:rsidR="003E06B0">
        <w:rPr>
          <w:rFonts w:ascii="Times New Roman" w:hAnsi="Times New Roman" w:cs="Times New Roman"/>
          <w:sz w:val="24"/>
          <w:szCs w:val="24"/>
        </w:rPr>
        <w:t>park</w:t>
      </w:r>
      <w:r w:rsidR="0007157F">
        <w:rPr>
          <w:rFonts w:ascii="Times New Roman" w:hAnsi="Times New Roman" w:cs="Times New Roman"/>
          <w:sz w:val="24"/>
          <w:szCs w:val="24"/>
        </w:rPr>
        <w:t>s</w:t>
      </w:r>
      <w:r>
        <w:rPr>
          <w:rFonts w:ascii="Times New Roman" w:hAnsi="Times New Roman" w:cs="Times New Roman"/>
          <w:sz w:val="24"/>
          <w:szCs w:val="24"/>
        </w:rPr>
        <w:t xml:space="preserve">, </w:t>
      </w:r>
      <w:r w:rsidR="003E06B0">
        <w:rPr>
          <w:rFonts w:ascii="Times New Roman" w:hAnsi="Times New Roman" w:cs="Times New Roman"/>
          <w:sz w:val="24"/>
          <w:szCs w:val="24"/>
        </w:rPr>
        <w:t>building</w:t>
      </w:r>
      <w:r w:rsidR="0007157F">
        <w:rPr>
          <w:rFonts w:ascii="Times New Roman" w:hAnsi="Times New Roman" w:cs="Times New Roman"/>
          <w:sz w:val="24"/>
          <w:szCs w:val="24"/>
        </w:rPr>
        <w:t>s</w:t>
      </w:r>
      <w:r w:rsidR="003E06B0">
        <w:rPr>
          <w:rFonts w:ascii="Times New Roman" w:hAnsi="Times New Roman" w:cs="Times New Roman"/>
          <w:sz w:val="24"/>
          <w:szCs w:val="24"/>
        </w:rPr>
        <w:t xml:space="preserve"> or structure</w:t>
      </w:r>
      <w:r w:rsidR="0007157F">
        <w:rPr>
          <w:rFonts w:ascii="Times New Roman" w:hAnsi="Times New Roman" w:cs="Times New Roman"/>
          <w:sz w:val="24"/>
          <w:szCs w:val="24"/>
        </w:rPr>
        <w:t>s</w:t>
      </w:r>
      <w:r>
        <w:rPr>
          <w:rFonts w:ascii="Times New Roman" w:hAnsi="Times New Roman" w:cs="Times New Roman"/>
          <w:sz w:val="24"/>
          <w:szCs w:val="24"/>
        </w:rPr>
        <w:t xml:space="preserve">, </w:t>
      </w:r>
      <w:r w:rsidR="003E06B0">
        <w:rPr>
          <w:rFonts w:ascii="Times New Roman" w:hAnsi="Times New Roman" w:cs="Times New Roman"/>
          <w:sz w:val="24"/>
          <w:szCs w:val="24"/>
        </w:rPr>
        <w:t>street</w:t>
      </w:r>
      <w:r w:rsidR="0007157F">
        <w:rPr>
          <w:rFonts w:ascii="Times New Roman" w:hAnsi="Times New Roman" w:cs="Times New Roman"/>
          <w:sz w:val="24"/>
          <w:szCs w:val="24"/>
        </w:rPr>
        <w:t xml:space="preserve">s, sidewalks </w:t>
      </w:r>
      <w:r>
        <w:rPr>
          <w:rFonts w:ascii="Times New Roman" w:hAnsi="Times New Roman" w:cs="Times New Roman"/>
          <w:sz w:val="24"/>
          <w:szCs w:val="24"/>
        </w:rPr>
        <w:t>and</w:t>
      </w:r>
      <w:r w:rsidR="0007157F">
        <w:rPr>
          <w:rFonts w:ascii="Times New Roman" w:hAnsi="Times New Roman" w:cs="Times New Roman"/>
          <w:sz w:val="24"/>
          <w:szCs w:val="24"/>
        </w:rPr>
        <w:t xml:space="preserve"> </w:t>
      </w:r>
      <w:r>
        <w:rPr>
          <w:rFonts w:ascii="Times New Roman" w:hAnsi="Times New Roman" w:cs="Times New Roman"/>
          <w:sz w:val="24"/>
          <w:szCs w:val="24"/>
        </w:rPr>
        <w:t>right</w:t>
      </w:r>
      <w:r w:rsidR="0007157F">
        <w:rPr>
          <w:rFonts w:ascii="Times New Roman" w:hAnsi="Times New Roman" w:cs="Times New Roman"/>
          <w:sz w:val="24"/>
          <w:szCs w:val="24"/>
        </w:rPr>
        <w:t>s</w:t>
      </w:r>
      <w:r>
        <w:rPr>
          <w:rFonts w:ascii="Times New Roman" w:hAnsi="Times New Roman" w:cs="Times New Roman"/>
          <w:sz w:val="24"/>
          <w:szCs w:val="24"/>
        </w:rPr>
        <w:t xml:space="preserve"> of way</w:t>
      </w:r>
      <w:r w:rsidR="003E06B0">
        <w:rPr>
          <w:rFonts w:ascii="Times New Roman" w:hAnsi="Times New Roman" w:cs="Times New Roman"/>
          <w:sz w:val="24"/>
          <w:szCs w:val="24"/>
        </w:rPr>
        <w:t xml:space="preserve"> unless such person upon application has secured a special permit for the </w:t>
      </w:r>
      <w:r w:rsidR="00AB0FD3">
        <w:rPr>
          <w:rFonts w:ascii="Times New Roman" w:hAnsi="Times New Roman" w:cs="Times New Roman"/>
          <w:sz w:val="24"/>
          <w:szCs w:val="24"/>
        </w:rPr>
        <w:t xml:space="preserve">otherwise </w:t>
      </w:r>
      <w:r w:rsidR="003E06B0">
        <w:rPr>
          <w:rFonts w:ascii="Times New Roman" w:hAnsi="Times New Roman" w:cs="Times New Roman"/>
          <w:sz w:val="24"/>
          <w:szCs w:val="24"/>
        </w:rPr>
        <w:t>banned activity from the</w:t>
      </w:r>
      <w:r w:rsidR="00AB0FD3">
        <w:rPr>
          <w:rFonts w:ascii="Times New Roman" w:hAnsi="Times New Roman" w:cs="Times New Roman"/>
          <w:sz w:val="24"/>
          <w:szCs w:val="24"/>
        </w:rPr>
        <w:t xml:space="preserve"> Fire Marshall,</w:t>
      </w:r>
      <w:r w:rsidR="003E06B0" w:rsidRPr="003E06B0">
        <w:rPr>
          <w:rFonts w:ascii="Times New Roman" w:hAnsi="Times New Roman" w:cs="Times New Roman"/>
          <w:b/>
          <w:i/>
          <w:sz w:val="24"/>
          <w:szCs w:val="24"/>
        </w:rPr>
        <w:t xml:space="preserve"> </w:t>
      </w:r>
      <w:r w:rsidR="003E06B0">
        <w:rPr>
          <w:rFonts w:ascii="Times New Roman" w:hAnsi="Times New Roman" w:cs="Times New Roman"/>
          <w:sz w:val="24"/>
          <w:szCs w:val="24"/>
        </w:rPr>
        <w:t xml:space="preserve">or his designee. </w:t>
      </w:r>
      <w:r w:rsidR="003E06B0" w:rsidRPr="00195957">
        <w:rPr>
          <w:rFonts w:ascii="Times New Roman" w:hAnsi="Times New Roman" w:cs="Times New Roman"/>
          <w:sz w:val="24"/>
          <w:szCs w:val="24"/>
        </w:rPr>
        <w:t xml:space="preserve"> </w:t>
      </w:r>
      <w:r w:rsidR="003E06B0">
        <w:rPr>
          <w:rFonts w:ascii="Times New Roman" w:hAnsi="Times New Roman" w:cs="Times New Roman"/>
          <w:sz w:val="24"/>
          <w:szCs w:val="24"/>
        </w:rPr>
        <w:t xml:space="preserve"> </w:t>
      </w:r>
    </w:p>
    <w:p w14:paraId="04E15A3D" w14:textId="0C0632F7" w:rsidR="000C69DF" w:rsidRDefault="000C69DF" w:rsidP="0008045D">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60355488" w14:textId="77777777" w:rsidR="00FD4F83" w:rsidRDefault="00FD4F83" w:rsidP="0008045D">
      <w:pPr>
        <w:autoSpaceDE w:val="0"/>
        <w:autoSpaceDN w:val="0"/>
        <w:adjustRightInd w:val="0"/>
        <w:contextualSpacing/>
        <w:jc w:val="both"/>
        <w:rPr>
          <w:rFonts w:ascii="Times New Roman" w:hAnsi="Times New Roman" w:cs="Times New Roman"/>
          <w:b/>
          <w:sz w:val="24"/>
          <w:szCs w:val="24"/>
        </w:rPr>
      </w:pPr>
    </w:p>
    <w:p w14:paraId="78F8D353" w14:textId="77777777" w:rsidR="00FD4F83" w:rsidRDefault="00FD4F83" w:rsidP="0008045D">
      <w:pPr>
        <w:autoSpaceDE w:val="0"/>
        <w:autoSpaceDN w:val="0"/>
        <w:adjustRightInd w:val="0"/>
        <w:contextualSpacing/>
        <w:jc w:val="both"/>
        <w:rPr>
          <w:rFonts w:ascii="Times New Roman" w:hAnsi="Times New Roman" w:cs="Times New Roman"/>
          <w:b/>
          <w:sz w:val="24"/>
          <w:szCs w:val="24"/>
        </w:rPr>
      </w:pPr>
    </w:p>
    <w:p w14:paraId="530C132F" w14:textId="77777777" w:rsidR="00FD4F83" w:rsidRDefault="00FD4F83" w:rsidP="00FD4F8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B/24/18</w:t>
      </w:r>
    </w:p>
    <w:p w14:paraId="1148E5FE" w14:textId="77777777" w:rsidR="00FD4F83" w:rsidRDefault="00FD4F83" w:rsidP="00FD4F83">
      <w:pPr>
        <w:ind w:left="72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 </w:t>
      </w:r>
    </w:p>
    <w:p w14:paraId="7CD002E5" w14:textId="77777777" w:rsidR="00FD4F83" w:rsidRDefault="00FD4F83" w:rsidP="0008045D">
      <w:pPr>
        <w:autoSpaceDE w:val="0"/>
        <w:autoSpaceDN w:val="0"/>
        <w:adjustRightInd w:val="0"/>
        <w:contextualSpacing/>
        <w:jc w:val="both"/>
        <w:rPr>
          <w:rFonts w:ascii="Times New Roman" w:hAnsi="Times New Roman" w:cs="Times New Roman"/>
          <w:b/>
          <w:sz w:val="24"/>
          <w:szCs w:val="24"/>
        </w:rPr>
      </w:pPr>
    </w:p>
    <w:p w14:paraId="3F741C47" w14:textId="15FA3765" w:rsidR="00195957" w:rsidRPr="00195957" w:rsidRDefault="00120FA4" w:rsidP="00195957">
      <w:pPr>
        <w:shd w:val="clear" w:color="auto" w:fill="FFFFFF"/>
        <w:spacing w:after="150"/>
        <w:contextualSpacing/>
        <w:jc w:val="both"/>
        <w:rPr>
          <w:rFonts w:ascii="Times New Roman" w:hAnsi="Times New Roman" w:cs="Times New Roman"/>
          <w:b/>
          <w:sz w:val="24"/>
          <w:szCs w:val="24"/>
        </w:rPr>
      </w:pPr>
      <w:r>
        <w:rPr>
          <w:rFonts w:ascii="Times New Roman" w:hAnsi="Times New Roman" w:cs="Times New Roman"/>
          <w:b/>
          <w:sz w:val="24"/>
          <w:szCs w:val="24"/>
        </w:rPr>
        <w:t>746</w:t>
      </w:r>
      <w:r w:rsidR="00195957" w:rsidRPr="00195957">
        <w:rPr>
          <w:rFonts w:ascii="Times New Roman" w:hAnsi="Times New Roman" w:cs="Times New Roman"/>
          <w:b/>
          <w:sz w:val="24"/>
          <w:szCs w:val="24"/>
        </w:rPr>
        <w:t>.99.   Penalty.</w:t>
      </w:r>
    </w:p>
    <w:p w14:paraId="646DB039" w14:textId="77777777" w:rsidR="00195957" w:rsidRPr="00195957" w:rsidRDefault="00195957" w:rsidP="00195957">
      <w:pPr>
        <w:shd w:val="clear" w:color="auto" w:fill="FFFFFF"/>
        <w:spacing w:after="150"/>
        <w:contextualSpacing/>
        <w:jc w:val="both"/>
        <w:rPr>
          <w:rFonts w:ascii="Times New Roman" w:hAnsi="Times New Roman" w:cs="Times New Roman"/>
          <w:b/>
          <w:sz w:val="24"/>
          <w:szCs w:val="24"/>
        </w:rPr>
      </w:pPr>
    </w:p>
    <w:p w14:paraId="5F0E7224" w14:textId="537B1BEC" w:rsidR="00195957" w:rsidRPr="00195957" w:rsidRDefault="00195957" w:rsidP="00195957">
      <w:pPr>
        <w:autoSpaceDE w:val="0"/>
        <w:autoSpaceDN w:val="0"/>
        <w:adjustRightInd w:val="0"/>
        <w:contextualSpacing/>
        <w:jc w:val="both"/>
        <w:rPr>
          <w:rFonts w:ascii="Times New Roman" w:hAnsi="Times New Roman" w:cs="Times New Roman"/>
          <w:sz w:val="24"/>
          <w:szCs w:val="24"/>
        </w:rPr>
      </w:pPr>
      <w:r w:rsidRPr="00195957">
        <w:rPr>
          <w:rFonts w:ascii="Times New Roman" w:hAnsi="Times New Roman" w:cs="Times New Roman"/>
          <w:sz w:val="24"/>
          <w:szCs w:val="24"/>
        </w:rPr>
        <w:t xml:space="preserve">Any person who violates any provision of this Article shall be subject to the following penalties: </w:t>
      </w:r>
    </w:p>
    <w:p w14:paraId="483DBD73" w14:textId="77777777"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p>
    <w:p w14:paraId="0399AD9D" w14:textId="3ABAE0CB"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r w:rsidRPr="00195957">
        <w:rPr>
          <w:rFonts w:ascii="Times New Roman" w:hAnsi="Times New Roman" w:cs="Times New Roman"/>
          <w:sz w:val="24"/>
          <w:szCs w:val="24"/>
        </w:rPr>
        <w:t>(</w:t>
      </w:r>
      <w:r w:rsidR="0014219F">
        <w:rPr>
          <w:rFonts w:ascii="Times New Roman" w:hAnsi="Times New Roman" w:cs="Times New Roman"/>
          <w:sz w:val="24"/>
          <w:szCs w:val="24"/>
        </w:rPr>
        <w:t>a</w:t>
      </w:r>
      <w:r w:rsidRPr="00195957">
        <w:rPr>
          <w:rFonts w:ascii="Times New Roman" w:hAnsi="Times New Roman" w:cs="Times New Roman"/>
          <w:sz w:val="24"/>
          <w:szCs w:val="24"/>
        </w:rPr>
        <w:t xml:space="preserve">) First violation - A fine of not less than $50.00 nor more than $100.00; </w:t>
      </w:r>
    </w:p>
    <w:p w14:paraId="39A6026E" w14:textId="77777777"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p>
    <w:p w14:paraId="30B7F7C0" w14:textId="1B4CF07E"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r w:rsidRPr="00195957">
        <w:rPr>
          <w:rFonts w:ascii="Times New Roman" w:hAnsi="Times New Roman" w:cs="Times New Roman"/>
          <w:sz w:val="24"/>
          <w:szCs w:val="24"/>
        </w:rPr>
        <w:t>(</w:t>
      </w:r>
      <w:r w:rsidR="0014219F">
        <w:rPr>
          <w:rFonts w:ascii="Times New Roman" w:hAnsi="Times New Roman" w:cs="Times New Roman"/>
          <w:sz w:val="24"/>
          <w:szCs w:val="24"/>
        </w:rPr>
        <w:t>b</w:t>
      </w:r>
      <w:r w:rsidRPr="00195957">
        <w:rPr>
          <w:rFonts w:ascii="Times New Roman" w:hAnsi="Times New Roman" w:cs="Times New Roman"/>
          <w:sz w:val="24"/>
          <w:szCs w:val="24"/>
        </w:rPr>
        <w:t>) Second violation - A fine of not less than $100.00 nor more than $300.00; and</w:t>
      </w:r>
    </w:p>
    <w:p w14:paraId="1CA846A9" w14:textId="77777777"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p>
    <w:p w14:paraId="7EAB86ED" w14:textId="74EC5B66"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r w:rsidRPr="00195957">
        <w:rPr>
          <w:rFonts w:ascii="Times New Roman" w:hAnsi="Times New Roman" w:cs="Times New Roman"/>
          <w:sz w:val="24"/>
          <w:szCs w:val="24"/>
        </w:rPr>
        <w:t>(</w:t>
      </w:r>
      <w:r w:rsidR="0014219F">
        <w:rPr>
          <w:rFonts w:ascii="Times New Roman" w:hAnsi="Times New Roman" w:cs="Times New Roman"/>
          <w:sz w:val="24"/>
          <w:szCs w:val="24"/>
        </w:rPr>
        <w:t>c</w:t>
      </w:r>
      <w:r w:rsidRPr="00195957">
        <w:rPr>
          <w:rFonts w:ascii="Times New Roman" w:hAnsi="Times New Roman" w:cs="Times New Roman"/>
          <w:sz w:val="24"/>
          <w:szCs w:val="24"/>
        </w:rPr>
        <w:t>) Third and Each Subsequent Violation - A fine of not less than $500.00 nor more than $1,000.00, or thirty days imprisonment, or both.</w:t>
      </w:r>
    </w:p>
    <w:p w14:paraId="15642185" w14:textId="77777777"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p>
    <w:p w14:paraId="3D66A2B0" w14:textId="77777777" w:rsidR="00195957" w:rsidRPr="00195957" w:rsidRDefault="00195957" w:rsidP="00195957">
      <w:pPr>
        <w:autoSpaceDE w:val="0"/>
        <w:autoSpaceDN w:val="0"/>
        <w:adjustRightInd w:val="0"/>
        <w:contextualSpacing/>
        <w:jc w:val="both"/>
        <w:rPr>
          <w:rFonts w:ascii="Times New Roman" w:hAnsi="Times New Roman" w:cs="Times New Roman"/>
          <w:sz w:val="24"/>
          <w:szCs w:val="24"/>
        </w:rPr>
      </w:pPr>
    </w:p>
    <w:p w14:paraId="257C1CB2" w14:textId="3679EB5E" w:rsidR="00195957" w:rsidRPr="00195957" w:rsidRDefault="00195957" w:rsidP="00195957">
      <w:pPr>
        <w:pStyle w:val="NoSpacing"/>
        <w:ind w:firstLine="720"/>
        <w:jc w:val="both"/>
        <w:rPr>
          <w:rFonts w:ascii="Times New Roman" w:hAnsi="Times New Roman" w:cs="Times New Roman"/>
          <w:color w:val="auto"/>
          <w:spacing w:val="3"/>
          <w:sz w:val="24"/>
          <w:szCs w:val="24"/>
        </w:rPr>
      </w:pPr>
      <w:r w:rsidRPr="00195957">
        <w:rPr>
          <w:rFonts w:ascii="Times New Roman" w:hAnsi="Times New Roman" w:cs="Times New Roman"/>
          <w:color w:val="auto"/>
          <w:spacing w:val="3"/>
          <w:sz w:val="24"/>
          <w:szCs w:val="24"/>
        </w:rPr>
        <w:t xml:space="preserve"> SECTION </w:t>
      </w:r>
      <w:r w:rsidR="0014219F">
        <w:rPr>
          <w:rFonts w:ascii="Times New Roman" w:hAnsi="Times New Roman" w:cs="Times New Roman"/>
          <w:color w:val="auto"/>
          <w:spacing w:val="3"/>
          <w:sz w:val="24"/>
          <w:szCs w:val="24"/>
        </w:rPr>
        <w:t>2</w:t>
      </w:r>
      <w:r w:rsidRPr="00195957">
        <w:rPr>
          <w:rFonts w:ascii="Times New Roman" w:hAnsi="Times New Roman" w:cs="Times New Roman"/>
          <w:color w:val="auto"/>
          <w:spacing w:val="3"/>
          <w:sz w:val="24"/>
          <w:szCs w:val="24"/>
        </w:rPr>
        <w:t>:</w:t>
      </w:r>
      <w:r w:rsidRPr="00195957">
        <w:rPr>
          <w:rFonts w:ascii="Times New Roman" w:hAnsi="Times New Roman" w:cs="Times New Roman"/>
          <w:color w:val="auto"/>
          <w:spacing w:val="3"/>
          <w:sz w:val="24"/>
          <w:szCs w:val="24"/>
        </w:rPr>
        <w:tab/>
        <w:t>That all ordinances and sections thereof that are inconsistent with this Ordinance are hereby repealed.</w:t>
      </w:r>
    </w:p>
    <w:p w14:paraId="25659B94" w14:textId="77777777" w:rsidR="00195957" w:rsidRPr="00195957" w:rsidRDefault="00195957" w:rsidP="00195957">
      <w:pPr>
        <w:pStyle w:val="NoSpacing"/>
        <w:ind w:firstLine="720"/>
        <w:jc w:val="both"/>
        <w:rPr>
          <w:rFonts w:ascii="Times New Roman" w:hAnsi="Times New Roman" w:cs="Times New Roman"/>
          <w:color w:val="auto"/>
          <w:spacing w:val="3"/>
          <w:sz w:val="24"/>
          <w:szCs w:val="24"/>
        </w:rPr>
      </w:pPr>
    </w:p>
    <w:p w14:paraId="460E381C" w14:textId="77777777" w:rsidR="00195957" w:rsidRPr="00195957" w:rsidRDefault="00195957" w:rsidP="00195957">
      <w:pPr>
        <w:pStyle w:val="NoSpacing"/>
        <w:ind w:firstLine="720"/>
        <w:jc w:val="both"/>
        <w:rPr>
          <w:rFonts w:ascii="Times New Roman" w:hAnsi="Times New Roman" w:cs="Times New Roman"/>
          <w:color w:val="auto"/>
          <w:spacing w:val="3"/>
          <w:sz w:val="24"/>
          <w:szCs w:val="24"/>
        </w:rPr>
      </w:pP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t>Sponsored by</w:t>
      </w:r>
      <w:r w:rsidRPr="00195957">
        <w:rPr>
          <w:rFonts w:ascii="Times New Roman" w:hAnsi="Times New Roman" w:cs="Times New Roman"/>
          <w:color w:val="auto"/>
          <w:spacing w:val="3"/>
          <w:sz w:val="24"/>
          <w:szCs w:val="24"/>
        </w:rPr>
        <w:tab/>
        <w:t>___________________________</w:t>
      </w:r>
    </w:p>
    <w:p w14:paraId="2A8B5E9E" w14:textId="77777777" w:rsidR="00195957" w:rsidRPr="00195957" w:rsidRDefault="00195957" w:rsidP="00195957">
      <w:pPr>
        <w:pStyle w:val="NoSpacing"/>
        <w:ind w:firstLine="720"/>
        <w:jc w:val="both"/>
        <w:rPr>
          <w:rFonts w:ascii="Times New Roman" w:hAnsi="Times New Roman" w:cs="Times New Roman"/>
          <w:color w:val="auto"/>
          <w:spacing w:val="3"/>
          <w:sz w:val="24"/>
          <w:szCs w:val="24"/>
        </w:rPr>
      </w:pPr>
    </w:p>
    <w:p w14:paraId="3FB9A213" w14:textId="77777777" w:rsidR="00195957" w:rsidRPr="00195957" w:rsidRDefault="00195957" w:rsidP="00195957">
      <w:pPr>
        <w:pStyle w:val="NoSpacing"/>
        <w:ind w:firstLine="720"/>
        <w:jc w:val="both"/>
        <w:rPr>
          <w:rFonts w:ascii="Times New Roman" w:hAnsi="Times New Roman" w:cs="Times New Roman"/>
          <w:color w:val="auto"/>
          <w:spacing w:val="3"/>
          <w:sz w:val="24"/>
          <w:szCs w:val="24"/>
        </w:rPr>
      </w:pPr>
    </w:p>
    <w:p w14:paraId="4F8B821A" w14:textId="77777777" w:rsidR="00195957" w:rsidRPr="00195957" w:rsidRDefault="00195957" w:rsidP="00195957">
      <w:pPr>
        <w:pStyle w:val="NoSpacing"/>
        <w:ind w:firstLine="720"/>
        <w:jc w:val="both"/>
        <w:rPr>
          <w:rFonts w:ascii="Times New Roman" w:hAnsi="Times New Roman" w:cs="Times New Roman"/>
          <w:color w:val="auto"/>
          <w:spacing w:val="3"/>
          <w:sz w:val="24"/>
          <w:szCs w:val="24"/>
        </w:rPr>
      </w:pPr>
    </w:p>
    <w:p w14:paraId="360AF90F" w14:textId="6BF1A2DD" w:rsidR="00195957" w:rsidRPr="00195957" w:rsidRDefault="00195957" w:rsidP="00195957">
      <w:pPr>
        <w:pStyle w:val="NoSpacing"/>
        <w:jc w:val="both"/>
        <w:rPr>
          <w:rFonts w:ascii="Times New Roman" w:hAnsi="Times New Roman" w:cs="Times New Roman"/>
          <w:color w:val="auto"/>
          <w:spacing w:val="3"/>
          <w:sz w:val="24"/>
          <w:szCs w:val="24"/>
        </w:rPr>
      </w:pP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t>___________________________</w:t>
      </w:r>
    </w:p>
    <w:p w14:paraId="5E019794" w14:textId="77777777" w:rsidR="00195957" w:rsidRPr="00195957" w:rsidRDefault="00195957" w:rsidP="00195957">
      <w:pPr>
        <w:pStyle w:val="NoSpacing"/>
        <w:jc w:val="both"/>
        <w:rPr>
          <w:rFonts w:ascii="Times New Roman" w:hAnsi="Times New Roman" w:cs="Times New Roman"/>
          <w:color w:val="auto"/>
          <w:spacing w:val="3"/>
          <w:sz w:val="24"/>
          <w:szCs w:val="24"/>
        </w:rPr>
      </w:pPr>
    </w:p>
    <w:p w14:paraId="7E20EE84" w14:textId="77777777" w:rsidR="00195957" w:rsidRPr="00195957" w:rsidRDefault="00195957" w:rsidP="00195957">
      <w:pPr>
        <w:pStyle w:val="NoSpacing"/>
        <w:jc w:val="both"/>
        <w:rPr>
          <w:rFonts w:ascii="Times New Roman" w:hAnsi="Times New Roman" w:cs="Times New Roman"/>
          <w:color w:val="auto"/>
          <w:spacing w:val="3"/>
          <w:sz w:val="24"/>
          <w:szCs w:val="24"/>
        </w:rPr>
      </w:pPr>
    </w:p>
    <w:p w14:paraId="506B316B" w14:textId="77777777" w:rsidR="00195957" w:rsidRPr="00195957" w:rsidRDefault="00195957" w:rsidP="00195957">
      <w:pPr>
        <w:pStyle w:val="NoSpacing"/>
        <w:jc w:val="both"/>
        <w:rPr>
          <w:rFonts w:ascii="Times New Roman" w:hAnsi="Times New Roman" w:cs="Times New Roman"/>
          <w:color w:val="auto"/>
          <w:spacing w:val="3"/>
          <w:sz w:val="24"/>
          <w:szCs w:val="24"/>
        </w:rPr>
      </w:pP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t>Passed finally in Council this ______ day of __________________, 2018.</w:t>
      </w:r>
    </w:p>
    <w:p w14:paraId="3B53AC44" w14:textId="77777777" w:rsidR="00195957" w:rsidRPr="00195957" w:rsidRDefault="00195957" w:rsidP="00195957">
      <w:pPr>
        <w:pStyle w:val="NoSpacing"/>
        <w:jc w:val="both"/>
        <w:rPr>
          <w:rFonts w:ascii="Times New Roman" w:hAnsi="Times New Roman" w:cs="Times New Roman"/>
          <w:color w:val="auto"/>
          <w:spacing w:val="3"/>
          <w:sz w:val="24"/>
          <w:szCs w:val="24"/>
        </w:rPr>
      </w:pPr>
    </w:p>
    <w:p w14:paraId="140470BE" w14:textId="77777777" w:rsidR="00195957" w:rsidRPr="00195957" w:rsidRDefault="00195957" w:rsidP="00195957">
      <w:pPr>
        <w:pStyle w:val="NoSpacing"/>
        <w:jc w:val="both"/>
        <w:rPr>
          <w:rFonts w:ascii="Times New Roman" w:hAnsi="Times New Roman" w:cs="Times New Roman"/>
          <w:color w:val="auto"/>
          <w:spacing w:val="3"/>
          <w:sz w:val="24"/>
          <w:szCs w:val="24"/>
        </w:rPr>
      </w:pPr>
    </w:p>
    <w:p w14:paraId="0965D9CE" w14:textId="77777777" w:rsidR="00195957" w:rsidRPr="00195957" w:rsidRDefault="00195957" w:rsidP="00195957">
      <w:pPr>
        <w:pStyle w:val="NoSpacing"/>
        <w:jc w:val="both"/>
        <w:rPr>
          <w:rFonts w:ascii="Times New Roman" w:hAnsi="Times New Roman" w:cs="Times New Roman"/>
          <w:color w:val="auto"/>
          <w:spacing w:val="3"/>
          <w:sz w:val="24"/>
          <w:szCs w:val="24"/>
        </w:rPr>
      </w:pPr>
    </w:p>
    <w:p w14:paraId="236170D4" w14:textId="34ABF4AD" w:rsidR="00195957" w:rsidRPr="00195957" w:rsidRDefault="00195957" w:rsidP="00195957">
      <w:pPr>
        <w:pStyle w:val="NoSpacing"/>
        <w:jc w:val="both"/>
        <w:rPr>
          <w:rFonts w:ascii="Times New Roman" w:hAnsi="Times New Roman" w:cs="Times New Roman"/>
          <w:color w:val="auto"/>
          <w:spacing w:val="3"/>
          <w:sz w:val="24"/>
          <w:szCs w:val="24"/>
        </w:rPr>
      </w:pP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t>___________________________</w:t>
      </w:r>
    </w:p>
    <w:p w14:paraId="6C32494F" w14:textId="77777777" w:rsidR="00195957" w:rsidRPr="00195957" w:rsidRDefault="00195957" w:rsidP="00195957">
      <w:pPr>
        <w:pStyle w:val="NoSpacing"/>
        <w:jc w:val="both"/>
        <w:rPr>
          <w:rFonts w:ascii="Times New Roman" w:hAnsi="Times New Roman" w:cs="Times New Roman"/>
          <w:color w:val="auto"/>
          <w:spacing w:val="3"/>
          <w:sz w:val="24"/>
          <w:szCs w:val="24"/>
        </w:rPr>
      </w:pP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t xml:space="preserve">President of Council </w:t>
      </w:r>
    </w:p>
    <w:p w14:paraId="603342CD" w14:textId="77777777" w:rsidR="00195957" w:rsidRPr="00195957" w:rsidRDefault="00195957" w:rsidP="00195957">
      <w:pPr>
        <w:pStyle w:val="NoSpacing"/>
        <w:jc w:val="both"/>
        <w:rPr>
          <w:rFonts w:ascii="Times New Roman" w:hAnsi="Times New Roman" w:cs="Times New Roman"/>
          <w:color w:val="auto"/>
          <w:spacing w:val="3"/>
          <w:sz w:val="24"/>
          <w:szCs w:val="24"/>
        </w:rPr>
      </w:pPr>
    </w:p>
    <w:p w14:paraId="299689EA" w14:textId="77777777" w:rsidR="00195957" w:rsidRPr="00195957" w:rsidRDefault="00195957" w:rsidP="00195957">
      <w:pPr>
        <w:pStyle w:val="NoSpacing"/>
        <w:jc w:val="both"/>
        <w:rPr>
          <w:rFonts w:ascii="Times New Roman" w:hAnsi="Times New Roman" w:cs="Times New Roman"/>
          <w:color w:val="auto"/>
          <w:sz w:val="24"/>
          <w:szCs w:val="24"/>
        </w:rPr>
      </w:pPr>
      <w:r w:rsidRPr="00195957">
        <w:rPr>
          <w:rFonts w:ascii="Times New Roman" w:hAnsi="Times New Roman" w:cs="Times New Roman"/>
          <w:color w:val="auto"/>
          <w:sz w:val="24"/>
          <w:szCs w:val="24"/>
        </w:rPr>
        <w:t>ATTEST:</w:t>
      </w:r>
    </w:p>
    <w:p w14:paraId="0F35AEE0" w14:textId="77777777" w:rsidR="00195957" w:rsidRPr="00195957" w:rsidRDefault="00195957" w:rsidP="00195957">
      <w:pPr>
        <w:pStyle w:val="NoSpacing"/>
        <w:jc w:val="both"/>
        <w:rPr>
          <w:rFonts w:ascii="Times New Roman" w:hAnsi="Times New Roman" w:cs="Times New Roman"/>
          <w:color w:val="auto"/>
          <w:sz w:val="24"/>
          <w:szCs w:val="24"/>
        </w:rPr>
      </w:pPr>
    </w:p>
    <w:p w14:paraId="19828B30" w14:textId="77777777" w:rsidR="00195957" w:rsidRPr="00195957" w:rsidRDefault="00195957" w:rsidP="00195957">
      <w:pPr>
        <w:pStyle w:val="NoSpacing"/>
        <w:jc w:val="both"/>
        <w:rPr>
          <w:rFonts w:ascii="Times New Roman" w:hAnsi="Times New Roman" w:cs="Times New Roman"/>
          <w:color w:val="auto"/>
          <w:sz w:val="24"/>
          <w:szCs w:val="24"/>
        </w:rPr>
      </w:pPr>
    </w:p>
    <w:p w14:paraId="402272AD" w14:textId="77777777" w:rsidR="00195957" w:rsidRPr="00195957" w:rsidRDefault="00195957" w:rsidP="00195957">
      <w:pPr>
        <w:pStyle w:val="NoSpacing"/>
        <w:jc w:val="both"/>
        <w:rPr>
          <w:rFonts w:ascii="Times New Roman" w:hAnsi="Times New Roman" w:cs="Times New Roman"/>
          <w:color w:val="auto"/>
          <w:sz w:val="24"/>
          <w:szCs w:val="24"/>
        </w:rPr>
      </w:pPr>
      <w:r w:rsidRPr="00195957">
        <w:rPr>
          <w:rFonts w:ascii="Times New Roman" w:hAnsi="Times New Roman" w:cs="Times New Roman"/>
          <w:color w:val="auto"/>
          <w:sz w:val="24"/>
          <w:szCs w:val="24"/>
        </w:rPr>
        <w:t>_________________________</w:t>
      </w:r>
    </w:p>
    <w:p w14:paraId="04962035" w14:textId="77777777" w:rsidR="00195957" w:rsidRPr="00195957" w:rsidRDefault="00195957" w:rsidP="00195957">
      <w:pPr>
        <w:pStyle w:val="NoSpacing"/>
        <w:jc w:val="both"/>
        <w:rPr>
          <w:rFonts w:ascii="Times New Roman" w:hAnsi="Times New Roman" w:cs="Times New Roman"/>
          <w:color w:val="auto"/>
          <w:sz w:val="24"/>
          <w:szCs w:val="24"/>
        </w:rPr>
      </w:pPr>
      <w:r w:rsidRPr="00195957">
        <w:rPr>
          <w:rFonts w:ascii="Times New Roman" w:hAnsi="Times New Roman" w:cs="Times New Roman"/>
          <w:color w:val="auto"/>
          <w:sz w:val="24"/>
          <w:szCs w:val="24"/>
        </w:rPr>
        <w:t>City Clerk</w:t>
      </w:r>
    </w:p>
    <w:p w14:paraId="0E5E3E10" w14:textId="77777777" w:rsidR="00195957" w:rsidRPr="00195957" w:rsidRDefault="00195957" w:rsidP="00195957">
      <w:pPr>
        <w:pStyle w:val="NoSpacing"/>
        <w:jc w:val="both"/>
        <w:rPr>
          <w:rFonts w:ascii="Times New Roman" w:hAnsi="Times New Roman" w:cs="Times New Roman"/>
          <w:color w:val="auto"/>
          <w:sz w:val="24"/>
          <w:szCs w:val="24"/>
        </w:rPr>
      </w:pPr>
    </w:p>
    <w:p w14:paraId="507FB71D" w14:textId="77777777" w:rsidR="00195957" w:rsidRPr="00195957" w:rsidRDefault="00195957" w:rsidP="00195957">
      <w:pPr>
        <w:pStyle w:val="NoSpacing"/>
        <w:jc w:val="both"/>
        <w:rPr>
          <w:rFonts w:ascii="Times New Roman" w:hAnsi="Times New Roman" w:cs="Times New Roman"/>
          <w:color w:val="auto"/>
          <w:sz w:val="24"/>
          <w:szCs w:val="24"/>
        </w:rPr>
      </w:pPr>
    </w:p>
    <w:p w14:paraId="4EA0C26E" w14:textId="77777777" w:rsidR="00195957" w:rsidRPr="00195957" w:rsidRDefault="00195957" w:rsidP="00195957">
      <w:pPr>
        <w:pStyle w:val="NoSpacing"/>
        <w:jc w:val="both"/>
        <w:rPr>
          <w:rFonts w:ascii="Times New Roman" w:hAnsi="Times New Roman" w:cs="Times New Roman"/>
          <w:color w:val="auto"/>
          <w:sz w:val="24"/>
          <w:szCs w:val="24"/>
        </w:rPr>
      </w:pP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t>This Ordinance approved this ________ day of __________________, 2018.</w:t>
      </w:r>
    </w:p>
    <w:p w14:paraId="084FC936" w14:textId="77777777" w:rsidR="00195957" w:rsidRPr="00195957" w:rsidRDefault="00195957" w:rsidP="00195957">
      <w:pPr>
        <w:pStyle w:val="NoSpacing"/>
        <w:jc w:val="both"/>
        <w:rPr>
          <w:rFonts w:ascii="Times New Roman" w:hAnsi="Times New Roman" w:cs="Times New Roman"/>
          <w:color w:val="auto"/>
          <w:sz w:val="24"/>
          <w:szCs w:val="24"/>
        </w:rPr>
      </w:pPr>
    </w:p>
    <w:p w14:paraId="77E6C886" w14:textId="77777777" w:rsidR="00195957" w:rsidRPr="00195957" w:rsidRDefault="00195957" w:rsidP="00195957">
      <w:pPr>
        <w:pStyle w:val="NoSpacing"/>
        <w:jc w:val="both"/>
        <w:rPr>
          <w:rFonts w:ascii="Times New Roman" w:hAnsi="Times New Roman" w:cs="Times New Roman"/>
          <w:color w:val="auto"/>
          <w:sz w:val="24"/>
          <w:szCs w:val="24"/>
        </w:rPr>
      </w:pPr>
    </w:p>
    <w:p w14:paraId="6BA7A773" w14:textId="77777777" w:rsidR="00195957" w:rsidRPr="00195957" w:rsidRDefault="00195957" w:rsidP="00195957">
      <w:pPr>
        <w:pStyle w:val="NoSpacing"/>
        <w:jc w:val="both"/>
        <w:rPr>
          <w:rFonts w:ascii="Times New Roman" w:hAnsi="Times New Roman" w:cs="Times New Roman"/>
          <w:color w:val="auto"/>
          <w:sz w:val="24"/>
          <w:szCs w:val="24"/>
        </w:rPr>
      </w:pPr>
    </w:p>
    <w:p w14:paraId="19CFE0D7" w14:textId="77777777" w:rsidR="00195957" w:rsidRPr="00195957" w:rsidRDefault="00195957" w:rsidP="00195957">
      <w:pPr>
        <w:pStyle w:val="NoSpacing"/>
        <w:jc w:val="both"/>
        <w:rPr>
          <w:rFonts w:ascii="Times New Roman" w:hAnsi="Times New Roman" w:cs="Times New Roman"/>
          <w:color w:val="auto"/>
          <w:sz w:val="24"/>
          <w:szCs w:val="24"/>
        </w:rPr>
      </w:pP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p>
    <w:p w14:paraId="56F14789" w14:textId="77777777" w:rsidR="00195957" w:rsidRPr="00195957" w:rsidRDefault="00195957" w:rsidP="00195957">
      <w:pPr>
        <w:pStyle w:val="NoSpacing"/>
        <w:jc w:val="both"/>
        <w:rPr>
          <w:rFonts w:ascii="Times New Roman" w:hAnsi="Times New Roman" w:cs="Times New Roman"/>
          <w:color w:val="auto"/>
          <w:sz w:val="24"/>
          <w:szCs w:val="24"/>
        </w:rPr>
      </w:pP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t>__________________________</w:t>
      </w:r>
    </w:p>
    <w:p w14:paraId="23D3E1ED" w14:textId="418F8814" w:rsidR="00864120" w:rsidRPr="00195957" w:rsidRDefault="00195957" w:rsidP="00FD4F83">
      <w:pPr>
        <w:pStyle w:val="NoSpacing"/>
        <w:jc w:val="both"/>
        <w:rPr>
          <w:rFonts w:ascii="Times New Roman" w:hAnsi="Times New Roman" w:cs="Times New Roman"/>
          <w:sz w:val="24"/>
          <w:szCs w:val="24"/>
        </w:rPr>
      </w:pP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t>Mayor</w:t>
      </w:r>
      <w:bookmarkStart w:id="0" w:name="_GoBack"/>
      <w:bookmarkEnd w:id="0"/>
    </w:p>
    <w:sectPr w:rsidR="00864120" w:rsidRPr="00195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E492A"/>
    <w:multiLevelType w:val="hybridMultilevel"/>
    <w:tmpl w:val="345066FA"/>
    <w:lvl w:ilvl="0" w:tplc="0C7EA49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21839"/>
    <w:multiLevelType w:val="hybridMultilevel"/>
    <w:tmpl w:val="B20E6B56"/>
    <w:lvl w:ilvl="0" w:tplc="6F72E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20"/>
    <w:rsid w:val="00003A0E"/>
    <w:rsid w:val="0007157F"/>
    <w:rsid w:val="0008045D"/>
    <w:rsid w:val="000C69DF"/>
    <w:rsid w:val="000E0EC6"/>
    <w:rsid w:val="00120FA4"/>
    <w:rsid w:val="0014219F"/>
    <w:rsid w:val="001759B7"/>
    <w:rsid w:val="00195957"/>
    <w:rsid w:val="002261F0"/>
    <w:rsid w:val="0022768C"/>
    <w:rsid w:val="0033465C"/>
    <w:rsid w:val="003E06B0"/>
    <w:rsid w:val="003E3ED1"/>
    <w:rsid w:val="0045531A"/>
    <w:rsid w:val="005E27E7"/>
    <w:rsid w:val="00666904"/>
    <w:rsid w:val="006E6818"/>
    <w:rsid w:val="008330EC"/>
    <w:rsid w:val="00864120"/>
    <w:rsid w:val="008947E2"/>
    <w:rsid w:val="008C6B5F"/>
    <w:rsid w:val="009A7784"/>
    <w:rsid w:val="009C70DC"/>
    <w:rsid w:val="00A36DF7"/>
    <w:rsid w:val="00AB0FD3"/>
    <w:rsid w:val="00BB45A7"/>
    <w:rsid w:val="00C367B9"/>
    <w:rsid w:val="00C8030C"/>
    <w:rsid w:val="00C95953"/>
    <w:rsid w:val="00CC5226"/>
    <w:rsid w:val="00D14228"/>
    <w:rsid w:val="00DA6DCD"/>
    <w:rsid w:val="00E91613"/>
    <w:rsid w:val="00EB505A"/>
    <w:rsid w:val="00F646CB"/>
    <w:rsid w:val="00FD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20"/>
    <w:pPr>
      <w:ind w:left="720"/>
      <w:contextualSpacing/>
    </w:pPr>
  </w:style>
  <w:style w:type="paragraph" w:styleId="NoSpacing">
    <w:name w:val="No Spacing"/>
    <w:rsid w:val="00864120"/>
    <w:pPr>
      <w:pBdr>
        <w:top w:val="nil"/>
        <w:left w:val="nil"/>
        <w:bottom w:val="nil"/>
        <w:right w:val="nil"/>
        <w:between w:val="nil"/>
        <w:bar w:val="nil"/>
      </w:pBdr>
      <w:spacing w:after="0" w:line="240" w:lineRule="auto"/>
    </w:pPr>
    <w:rPr>
      <w:rFonts w:ascii="Calibri" w:eastAsia="Calibri" w:hAnsi="Calibri" w:cs="Calibri"/>
      <w:color w:val="000000"/>
      <w:kern w:val="2"/>
      <w:sz w:val="21"/>
      <w:szCs w:val="21"/>
      <w:u w:color="000000"/>
      <w:bdr w:val="nil"/>
    </w:rPr>
  </w:style>
  <w:style w:type="character" w:styleId="Strong">
    <w:name w:val="Strong"/>
    <w:basedOn w:val="DefaultParagraphFont"/>
    <w:uiPriority w:val="22"/>
    <w:qFormat/>
    <w:rsid w:val="00864120"/>
    <w:rPr>
      <w:b/>
      <w:bCs/>
    </w:rPr>
  </w:style>
  <w:style w:type="character" w:styleId="Emphasis">
    <w:name w:val="Emphasis"/>
    <w:basedOn w:val="DefaultParagraphFont"/>
    <w:uiPriority w:val="20"/>
    <w:qFormat/>
    <w:rsid w:val="00864120"/>
    <w:rPr>
      <w:i/>
      <w:iCs/>
    </w:rPr>
  </w:style>
  <w:style w:type="character" w:styleId="Hyperlink">
    <w:name w:val="Hyperlink"/>
    <w:basedOn w:val="DefaultParagraphFont"/>
    <w:uiPriority w:val="99"/>
    <w:semiHidden/>
    <w:unhideWhenUsed/>
    <w:rsid w:val="00864120"/>
    <w:rPr>
      <w:color w:val="0000FF"/>
      <w:u w:val="single"/>
    </w:rPr>
  </w:style>
  <w:style w:type="paragraph" w:styleId="BalloonText">
    <w:name w:val="Balloon Text"/>
    <w:basedOn w:val="Normal"/>
    <w:link w:val="BalloonTextChar"/>
    <w:uiPriority w:val="99"/>
    <w:semiHidden/>
    <w:unhideWhenUsed/>
    <w:rsid w:val="00FD4F83"/>
    <w:rPr>
      <w:rFonts w:ascii="Tahoma" w:hAnsi="Tahoma" w:cs="Tahoma"/>
      <w:sz w:val="16"/>
      <w:szCs w:val="16"/>
    </w:rPr>
  </w:style>
  <w:style w:type="character" w:customStyle="1" w:styleId="BalloonTextChar">
    <w:name w:val="Balloon Text Char"/>
    <w:basedOn w:val="DefaultParagraphFont"/>
    <w:link w:val="BalloonText"/>
    <w:uiPriority w:val="99"/>
    <w:semiHidden/>
    <w:rsid w:val="00FD4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20"/>
    <w:pPr>
      <w:ind w:left="720"/>
      <w:contextualSpacing/>
    </w:pPr>
  </w:style>
  <w:style w:type="paragraph" w:styleId="NoSpacing">
    <w:name w:val="No Spacing"/>
    <w:rsid w:val="00864120"/>
    <w:pPr>
      <w:pBdr>
        <w:top w:val="nil"/>
        <w:left w:val="nil"/>
        <w:bottom w:val="nil"/>
        <w:right w:val="nil"/>
        <w:between w:val="nil"/>
        <w:bar w:val="nil"/>
      </w:pBdr>
      <w:spacing w:after="0" w:line="240" w:lineRule="auto"/>
    </w:pPr>
    <w:rPr>
      <w:rFonts w:ascii="Calibri" w:eastAsia="Calibri" w:hAnsi="Calibri" w:cs="Calibri"/>
      <w:color w:val="000000"/>
      <w:kern w:val="2"/>
      <w:sz w:val="21"/>
      <w:szCs w:val="21"/>
      <w:u w:color="000000"/>
      <w:bdr w:val="nil"/>
    </w:rPr>
  </w:style>
  <w:style w:type="character" w:styleId="Strong">
    <w:name w:val="Strong"/>
    <w:basedOn w:val="DefaultParagraphFont"/>
    <w:uiPriority w:val="22"/>
    <w:qFormat/>
    <w:rsid w:val="00864120"/>
    <w:rPr>
      <w:b/>
      <w:bCs/>
    </w:rPr>
  </w:style>
  <w:style w:type="character" w:styleId="Emphasis">
    <w:name w:val="Emphasis"/>
    <w:basedOn w:val="DefaultParagraphFont"/>
    <w:uiPriority w:val="20"/>
    <w:qFormat/>
    <w:rsid w:val="00864120"/>
    <w:rPr>
      <w:i/>
      <w:iCs/>
    </w:rPr>
  </w:style>
  <w:style w:type="character" w:styleId="Hyperlink">
    <w:name w:val="Hyperlink"/>
    <w:basedOn w:val="DefaultParagraphFont"/>
    <w:uiPriority w:val="99"/>
    <w:semiHidden/>
    <w:unhideWhenUsed/>
    <w:rsid w:val="00864120"/>
    <w:rPr>
      <w:color w:val="0000FF"/>
      <w:u w:val="single"/>
    </w:rPr>
  </w:style>
  <w:style w:type="paragraph" w:styleId="BalloonText">
    <w:name w:val="Balloon Text"/>
    <w:basedOn w:val="Normal"/>
    <w:link w:val="BalloonTextChar"/>
    <w:uiPriority w:val="99"/>
    <w:semiHidden/>
    <w:unhideWhenUsed/>
    <w:rsid w:val="00FD4F83"/>
    <w:rPr>
      <w:rFonts w:ascii="Tahoma" w:hAnsi="Tahoma" w:cs="Tahoma"/>
      <w:sz w:val="16"/>
      <w:szCs w:val="16"/>
    </w:rPr>
  </w:style>
  <w:style w:type="character" w:customStyle="1" w:styleId="BalloonTextChar">
    <w:name w:val="Balloon Text Char"/>
    <w:basedOn w:val="DefaultParagraphFont"/>
    <w:link w:val="BalloonText"/>
    <w:uiPriority w:val="99"/>
    <w:semiHidden/>
    <w:rsid w:val="00FD4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209">
      <w:bodyDiv w:val="1"/>
      <w:marLeft w:val="0"/>
      <w:marRight w:val="0"/>
      <w:marTop w:val="0"/>
      <w:marBottom w:val="0"/>
      <w:divBdr>
        <w:top w:val="none" w:sz="0" w:space="0" w:color="auto"/>
        <w:left w:val="none" w:sz="0" w:space="0" w:color="auto"/>
        <w:bottom w:val="none" w:sz="0" w:space="0" w:color="auto"/>
        <w:right w:val="none" w:sz="0" w:space="0" w:color="auto"/>
      </w:divBdr>
      <w:divsChild>
        <w:div w:id="1576478480">
          <w:marLeft w:val="0"/>
          <w:marRight w:val="0"/>
          <w:marTop w:val="0"/>
          <w:marBottom w:val="0"/>
          <w:divBdr>
            <w:top w:val="none" w:sz="0" w:space="0" w:color="auto"/>
            <w:left w:val="none" w:sz="0" w:space="0" w:color="auto"/>
            <w:bottom w:val="none" w:sz="0" w:space="0" w:color="auto"/>
            <w:right w:val="none" w:sz="0" w:space="0" w:color="auto"/>
          </w:divBdr>
          <w:divsChild>
            <w:div w:id="1504323299">
              <w:marLeft w:val="0"/>
              <w:marRight w:val="0"/>
              <w:marTop w:val="0"/>
              <w:marBottom w:val="0"/>
              <w:divBdr>
                <w:top w:val="none" w:sz="0" w:space="0" w:color="auto"/>
                <w:left w:val="none" w:sz="0" w:space="0" w:color="auto"/>
                <w:bottom w:val="none" w:sz="0" w:space="0" w:color="auto"/>
                <w:right w:val="none" w:sz="0" w:space="0" w:color="auto"/>
              </w:divBdr>
            </w:div>
          </w:divsChild>
        </w:div>
        <w:div w:id="1340546616">
          <w:marLeft w:val="0"/>
          <w:marRight w:val="0"/>
          <w:marTop w:val="240"/>
          <w:marBottom w:val="0"/>
          <w:divBdr>
            <w:top w:val="none" w:sz="0" w:space="0" w:color="auto"/>
            <w:left w:val="none" w:sz="0" w:space="0" w:color="auto"/>
            <w:bottom w:val="none" w:sz="0" w:space="0" w:color="auto"/>
            <w:right w:val="none" w:sz="0" w:space="0" w:color="auto"/>
          </w:divBdr>
          <w:divsChild>
            <w:div w:id="464396889">
              <w:marLeft w:val="0"/>
              <w:marRight w:val="0"/>
              <w:marTop w:val="0"/>
              <w:marBottom w:val="0"/>
              <w:divBdr>
                <w:top w:val="none" w:sz="0" w:space="0" w:color="auto"/>
                <w:left w:val="none" w:sz="0" w:space="0" w:color="auto"/>
                <w:bottom w:val="none" w:sz="0" w:space="0" w:color="auto"/>
                <w:right w:val="none" w:sz="0" w:space="0" w:color="auto"/>
              </w:divBdr>
            </w:div>
          </w:divsChild>
        </w:div>
        <w:div w:id="564338395">
          <w:marLeft w:val="0"/>
          <w:marRight w:val="0"/>
          <w:marTop w:val="240"/>
          <w:marBottom w:val="0"/>
          <w:divBdr>
            <w:top w:val="none" w:sz="0" w:space="0" w:color="auto"/>
            <w:left w:val="none" w:sz="0" w:space="0" w:color="auto"/>
            <w:bottom w:val="none" w:sz="0" w:space="0" w:color="auto"/>
            <w:right w:val="none" w:sz="0" w:space="0" w:color="auto"/>
          </w:divBdr>
          <w:divsChild>
            <w:div w:id="1379628758">
              <w:marLeft w:val="0"/>
              <w:marRight w:val="0"/>
              <w:marTop w:val="0"/>
              <w:marBottom w:val="0"/>
              <w:divBdr>
                <w:top w:val="none" w:sz="0" w:space="0" w:color="auto"/>
                <w:left w:val="none" w:sz="0" w:space="0" w:color="auto"/>
                <w:bottom w:val="none" w:sz="0" w:space="0" w:color="auto"/>
                <w:right w:val="none" w:sz="0" w:space="0" w:color="auto"/>
              </w:divBdr>
            </w:div>
          </w:divsChild>
        </w:div>
        <w:div w:id="226036112">
          <w:marLeft w:val="0"/>
          <w:marRight w:val="0"/>
          <w:marTop w:val="240"/>
          <w:marBottom w:val="0"/>
          <w:divBdr>
            <w:top w:val="none" w:sz="0" w:space="0" w:color="auto"/>
            <w:left w:val="none" w:sz="0" w:space="0" w:color="auto"/>
            <w:bottom w:val="none" w:sz="0" w:space="0" w:color="auto"/>
            <w:right w:val="none" w:sz="0" w:space="0" w:color="auto"/>
          </w:divBdr>
          <w:divsChild>
            <w:div w:id="1395549111">
              <w:marLeft w:val="0"/>
              <w:marRight w:val="0"/>
              <w:marTop w:val="0"/>
              <w:marBottom w:val="0"/>
              <w:divBdr>
                <w:top w:val="none" w:sz="0" w:space="0" w:color="auto"/>
                <w:left w:val="none" w:sz="0" w:space="0" w:color="auto"/>
                <w:bottom w:val="none" w:sz="0" w:space="0" w:color="auto"/>
                <w:right w:val="none" w:sz="0" w:space="0" w:color="auto"/>
              </w:divBdr>
              <w:divsChild>
                <w:div w:id="10426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6835">
          <w:marLeft w:val="0"/>
          <w:marRight w:val="0"/>
          <w:marTop w:val="240"/>
          <w:marBottom w:val="0"/>
          <w:divBdr>
            <w:top w:val="none" w:sz="0" w:space="0" w:color="auto"/>
            <w:left w:val="none" w:sz="0" w:space="0" w:color="auto"/>
            <w:bottom w:val="none" w:sz="0" w:space="0" w:color="auto"/>
            <w:right w:val="none" w:sz="0" w:space="0" w:color="auto"/>
          </w:divBdr>
          <w:divsChild>
            <w:div w:id="1361274897">
              <w:marLeft w:val="0"/>
              <w:marRight w:val="0"/>
              <w:marTop w:val="0"/>
              <w:marBottom w:val="0"/>
              <w:divBdr>
                <w:top w:val="none" w:sz="0" w:space="0" w:color="auto"/>
                <w:left w:val="none" w:sz="0" w:space="0" w:color="auto"/>
                <w:bottom w:val="none" w:sz="0" w:space="0" w:color="auto"/>
                <w:right w:val="none" w:sz="0" w:space="0" w:color="auto"/>
              </w:divBdr>
              <w:divsChild>
                <w:div w:id="15828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332">
          <w:marLeft w:val="0"/>
          <w:marRight w:val="0"/>
          <w:marTop w:val="0"/>
          <w:marBottom w:val="0"/>
          <w:divBdr>
            <w:top w:val="none" w:sz="0" w:space="0" w:color="auto"/>
            <w:left w:val="none" w:sz="0" w:space="0" w:color="auto"/>
            <w:bottom w:val="none" w:sz="0" w:space="0" w:color="auto"/>
            <w:right w:val="none" w:sz="0" w:space="0" w:color="auto"/>
          </w:divBdr>
          <w:divsChild>
            <w:div w:id="1232693821">
              <w:marLeft w:val="0"/>
              <w:marRight w:val="0"/>
              <w:marTop w:val="0"/>
              <w:marBottom w:val="0"/>
              <w:divBdr>
                <w:top w:val="none" w:sz="0" w:space="0" w:color="auto"/>
                <w:left w:val="none" w:sz="0" w:space="0" w:color="auto"/>
                <w:bottom w:val="none" w:sz="0" w:space="0" w:color="auto"/>
                <w:right w:val="none" w:sz="0" w:space="0" w:color="auto"/>
              </w:divBdr>
            </w:div>
          </w:divsChild>
        </w:div>
        <w:div w:id="1349255325">
          <w:marLeft w:val="0"/>
          <w:marRight w:val="0"/>
          <w:marTop w:val="240"/>
          <w:marBottom w:val="0"/>
          <w:divBdr>
            <w:top w:val="none" w:sz="0" w:space="0" w:color="auto"/>
            <w:left w:val="none" w:sz="0" w:space="0" w:color="auto"/>
            <w:bottom w:val="none" w:sz="0" w:space="0" w:color="auto"/>
            <w:right w:val="none" w:sz="0" w:space="0" w:color="auto"/>
          </w:divBdr>
          <w:divsChild>
            <w:div w:id="949511000">
              <w:marLeft w:val="0"/>
              <w:marRight w:val="0"/>
              <w:marTop w:val="0"/>
              <w:marBottom w:val="0"/>
              <w:divBdr>
                <w:top w:val="none" w:sz="0" w:space="0" w:color="auto"/>
                <w:left w:val="none" w:sz="0" w:space="0" w:color="auto"/>
                <w:bottom w:val="none" w:sz="0" w:space="0" w:color="auto"/>
                <w:right w:val="none" w:sz="0" w:space="0" w:color="auto"/>
              </w:divBdr>
              <w:divsChild>
                <w:div w:id="2080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5673">
          <w:marLeft w:val="0"/>
          <w:marRight w:val="0"/>
          <w:marTop w:val="240"/>
          <w:marBottom w:val="0"/>
          <w:divBdr>
            <w:top w:val="none" w:sz="0" w:space="0" w:color="auto"/>
            <w:left w:val="none" w:sz="0" w:space="0" w:color="auto"/>
            <w:bottom w:val="none" w:sz="0" w:space="0" w:color="auto"/>
            <w:right w:val="none" w:sz="0" w:space="0" w:color="auto"/>
          </w:divBdr>
          <w:divsChild>
            <w:div w:id="1180467036">
              <w:marLeft w:val="0"/>
              <w:marRight w:val="0"/>
              <w:marTop w:val="0"/>
              <w:marBottom w:val="0"/>
              <w:divBdr>
                <w:top w:val="none" w:sz="0" w:space="0" w:color="auto"/>
                <w:left w:val="none" w:sz="0" w:space="0" w:color="auto"/>
                <w:bottom w:val="none" w:sz="0" w:space="0" w:color="auto"/>
                <w:right w:val="none" w:sz="0" w:space="0" w:color="auto"/>
              </w:divBdr>
              <w:divsChild>
                <w:div w:id="208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2380">
          <w:marLeft w:val="0"/>
          <w:marRight w:val="0"/>
          <w:marTop w:val="240"/>
          <w:marBottom w:val="0"/>
          <w:divBdr>
            <w:top w:val="none" w:sz="0" w:space="0" w:color="auto"/>
            <w:left w:val="none" w:sz="0" w:space="0" w:color="auto"/>
            <w:bottom w:val="none" w:sz="0" w:space="0" w:color="auto"/>
            <w:right w:val="none" w:sz="0" w:space="0" w:color="auto"/>
          </w:divBdr>
          <w:divsChild>
            <w:div w:id="938831702">
              <w:marLeft w:val="0"/>
              <w:marRight w:val="0"/>
              <w:marTop w:val="0"/>
              <w:marBottom w:val="0"/>
              <w:divBdr>
                <w:top w:val="none" w:sz="0" w:space="0" w:color="auto"/>
                <w:left w:val="none" w:sz="0" w:space="0" w:color="auto"/>
                <w:bottom w:val="none" w:sz="0" w:space="0" w:color="auto"/>
                <w:right w:val="none" w:sz="0" w:space="0" w:color="auto"/>
              </w:divBdr>
              <w:divsChild>
                <w:div w:id="20314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5509">
          <w:marLeft w:val="0"/>
          <w:marRight w:val="0"/>
          <w:marTop w:val="0"/>
          <w:marBottom w:val="0"/>
          <w:divBdr>
            <w:top w:val="none" w:sz="0" w:space="0" w:color="auto"/>
            <w:left w:val="none" w:sz="0" w:space="0" w:color="auto"/>
            <w:bottom w:val="none" w:sz="0" w:space="0" w:color="auto"/>
            <w:right w:val="none" w:sz="0" w:space="0" w:color="auto"/>
          </w:divBdr>
          <w:divsChild>
            <w:div w:id="742146171">
              <w:marLeft w:val="0"/>
              <w:marRight w:val="0"/>
              <w:marTop w:val="0"/>
              <w:marBottom w:val="0"/>
              <w:divBdr>
                <w:top w:val="none" w:sz="0" w:space="0" w:color="auto"/>
                <w:left w:val="none" w:sz="0" w:space="0" w:color="auto"/>
                <w:bottom w:val="none" w:sz="0" w:space="0" w:color="auto"/>
                <w:right w:val="none" w:sz="0" w:space="0" w:color="auto"/>
              </w:divBdr>
            </w:div>
          </w:divsChild>
        </w:div>
        <w:div w:id="53548527">
          <w:marLeft w:val="0"/>
          <w:marRight w:val="0"/>
          <w:marTop w:val="240"/>
          <w:marBottom w:val="0"/>
          <w:divBdr>
            <w:top w:val="none" w:sz="0" w:space="0" w:color="auto"/>
            <w:left w:val="none" w:sz="0" w:space="0" w:color="auto"/>
            <w:bottom w:val="none" w:sz="0" w:space="0" w:color="auto"/>
            <w:right w:val="none" w:sz="0" w:space="0" w:color="auto"/>
          </w:divBdr>
          <w:divsChild>
            <w:div w:id="348411516">
              <w:marLeft w:val="0"/>
              <w:marRight w:val="0"/>
              <w:marTop w:val="0"/>
              <w:marBottom w:val="0"/>
              <w:divBdr>
                <w:top w:val="none" w:sz="0" w:space="0" w:color="auto"/>
                <w:left w:val="none" w:sz="0" w:space="0" w:color="auto"/>
                <w:bottom w:val="none" w:sz="0" w:space="0" w:color="auto"/>
                <w:right w:val="none" w:sz="0" w:space="0" w:color="auto"/>
              </w:divBdr>
            </w:div>
          </w:divsChild>
        </w:div>
        <w:div w:id="1118570947">
          <w:marLeft w:val="0"/>
          <w:marRight w:val="0"/>
          <w:marTop w:val="240"/>
          <w:marBottom w:val="0"/>
          <w:divBdr>
            <w:top w:val="none" w:sz="0" w:space="0" w:color="auto"/>
            <w:left w:val="none" w:sz="0" w:space="0" w:color="auto"/>
            <w:bottom w:val="none" w:sz="0" w:space="0" w:color="auto"/>
            <w:right w:val="none" w:sz="0" w:space="0" w:color="auto"/>
          </w:divBdr>
          <w:divsChild>
            <w:div w:id="19256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Deschler</dc:creator>
  <cp:lastModifiedBy>Kelchner, Louise</cp:lastModifiedBy>
  <cp:revision>4</cp:revision>
  <cp:lastPrinted>2018-08-27T21:16:00Z</cp:lastPrinted>
  <dcterms:created xsi:type="dcterms:W3CDTF">2018-08-23T12:41:00Z</dcterms:created>
  <dcterms:modified xsi:type="dcterms:W3CDTF">2018-08-27T21:18:00Z</dcterms:modified>
</cp:coreProperties>
</file>